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558F3" w14:textId="77777777" w:rsidR="004D788B" w:rsidRDefault="004D788B" w:rsidP="0044023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pl-PL"/>
        </w:rPr>
      </w:pPr>
    </w:p>
    <w:p w14:paraId="3BF15A6B" w14:textId="491AEF26" w:rsidR="006A0CDE" w:rsidRPr="00E75205" w:rsidRDefault="005C07E0" w:rsidP="0044023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E75205">
        <w:rPr>
          <w:rFonts w:ascii="Times New Roman" w:hAnsi="Times New Roman" w:cs="Times New Roman"/>
          <w:b/>
          <w:sz w:val="36"/>
          <w:szCs w:val="36"/>
          <w:lang w:val="pl-PL"/>
        </w:rPr>
        <w:t xml:space="preserve">Jezioro </w:t>
      </w:r>
      <w:r w:rsidR="006A0CDE" w:rsidRPr="00E75205">
        <w:rPr>
          <w:rFonts w:ascii="Times New Roman" w:hAnsi="Times New Roman" w:cs="Times New Roman"/>
          <w:b/>
          <w:sz w:val="36"/>
          <w:szCs w:val="36"/>
          <w:lang w:val="pl-PL"/>
        </w:rPr>
        <w:t xml:space="preserve">Traunsee </w:t>
      </w:r>
      <w:r w:rsidRPr="00E75205">
        <w:rPr>
          <w:rFonts w:ascii="Times New Roman" w:hAnsi="Times New Roman" w:cs="Times New Roman"/>
          <w:b/>
          <w:sz w:val="36"/>
          <w:szCs w:val="36"/>
          <w:lang w:val="pl-PL"/>
        </w:rPr>
        <w:t>i magia wzgórz</w:t>
      </w:r>
    </w:p>
    <w:p w14:paraId="2454B998" w14:textId="77777777" w:rsidR="006A0CDE" w:rsidRPr="00E75205" w:rsidRDefault="006A0CDE" w:rsidP="00440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9EF3DBB" w14:textId="77777777" w:rsidR="004D788B" w:rsidRDefault="004D788B" w:rsidP="00417B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160B5E9" w14:textId="4A423B71" w:rsidR="005C07E0" w:rsidRPr="00E75205" w:rsidRDefault="005C07E0" w:rsidP="00417B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75205">
        <w:rPr>
          <w:rFonts w:ascii="Times New Roman" w:hAnsi="Times New Roman" w:cs="Times New Roman"/>
          <w:b/>
          <w:sz w:val="24"/>
          <w:szCs w:val="24"/>
          <w:lang w:val="pl-PL"/>
        </w:rPr>
        <w:t xml:space="preserve">Jeżeli wydaje Ci się że ziemia spotyka się z niebem, a palcami możesz dotknąć jego błękitu, </w:t>
      </w:r>
      <w:r w:rsidR="00417B30" w:rsidRPr="00E75205">
        <w:rPr>
          <w:rFonts w:ascii="Times New Roman" w:hAnsi="Times New Roman" w:cs="Times New Roman"/>
          <w:b/>
          <w:sz w:val="24"/>
          <w:szCs w:val="24"/>
          <w:lang w:val="pl-PL"/>
        </w:rPr>
        <w:t xml:space="preserve">to bez cienia wątpliwości musisz znajdować się w pobliżu </w:t>
      </w:r>
      <w:r w:rsidRPr="00E75205">
        <w:rPr>
          <w:rFonts w:ascii="Times New Roman" w:hAnsi="Times New Roman" w:cs="Times New Roman"/>
          <w:b/>
          <w:sz w:val="24"/>
          <w:szCs w:val="24"/>
          <w:lang w:val="pl-PL"/>
        </w:rPr>
        <w:t>jeziora Traunsee</w:t>
      </w:r>
      <w:r w:rsidR="00417B30" w:rsidRPr="00E75205">
        <w:rPr>
          <w:rFonts w:ascii="Times New Roman" w:hAnsi="Times New Roman" w:cs="Times New Roman"/>
          <w:b/>
          <w:sz w:val="24"/>
          <w:szCs w:val="24"/>
          <w:lang w:val="pl-PL"/>
        </w:rPr>
        <w:t>. Co to znaczy</w:t>
      </w:r>
      <w:r w:rsidRPr="00E75205">
        <w:rPr>
          <w:rFonts w:ascii="Times New Roman" w:hAnsi="Times New Roman" w:cs="Times New Roman"/>
          <w:b/>
          <w:sz w:val="24"/>
          <w:szCs w:val="24"/>
          <w:lang w:val="pl-PL"/>
        </w:rPr>
        <w:t>?</w:t>
      </w:r>
      <w:r w:rsidR="00ED1F80" w:rsidRPr="00E7520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Oznacza</w:t>
      </w:r>
      <w:r w:rsidR="00417B30" w:rsidRPr="00E7520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to</w:t>
      </w:r>
      <w:r w:rsidR="00ED1F80" w:rsidRPr="00E75205">
        <w:rPr>
          <w:rFonts w:ascii="Times New Roman" w:hAnsi="Times New Roman" w:cs="Times New Roman"/>
          <w:b/>
          <w:sz w:val="24"/>
          <w:szCs w:val="24"/>
          <w:lang w:val="pl-PL"/>
        </w:rPr>
        <w:t>, że k</w:t>
      </w:r>
      <w:r w:rsidR="00417B30" w:rsidRPr="00E75205">
        <w:rPr>
          <w:rFonts w:ascii="Times New Roman" w:hAnsi="Times New Roman" w:cs="Times New Roman"/>
          <w:b/>
          <w:sz w:val="24"/>
          <w:szCs w:val="24"/>
          <w:lang w:val="pl-PL"/>
        </w:rPr>
        <w:t>ażdy miłośnik wędrówki i sportów wodnych</w:t>
      </w:r>
      <w:r w:rsidRPr="00E7520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417B30" w:rsidRPr="00E75205">
        <w:rPr>
          <w:rFonts w:ascii="Times New Roman" w:hAnsi="Times New Roman" w:cs="Times New Roman"/>
          <w:b/>
          <w:sz w:val="24"/>
          <w:szCs w:val="24"/>
          <w:lang w:val="pl-PL"/>
        </w:rPr>
        <w:t xml:space="preserve">znajdzie tu dla siebie </w:t>
      </w:r>
      <w:r w:rsidRPr="00E75205">
        <w:rPr>
          <w:rFonts w:ascii="Times New Roman" w:hAnsi="Times New Roman" w:cs="Times New Roman"/>
          <w:b/>
          <w:sz w:val="24"/>
          <w:szCs w:val="24"/>
          <w:lang w:val="pl-PL"/>
        </w:rPr>
        <w:t xml:space="preserve">miejsce. </w:t>
      </w:r>
      <w:r w:rsidR="00417B30" w:rsidRPr="00E75205">
        <w:rPr>
          <w:rFonts w:ascii="Times New Roman" w:hAnsi="Times New Roman" w:cs="Times New Roman"/>
          <w:b/>
          <w:sz w:val="24"/>
          <w:szCs w:val="24"/>
          <w:lang w:val="pl-PL"/>
        </w:rPr>
        <w:t>Czego chcieć więcej?</w:t>
      </w:r>
    </w:p>
    <w:p w14:paraId="562FA69A" w14:textId="77777777" w:rsidR="005C07E0" w:rsidRPr="00E75205" w:rsidRDefault="005C07E0" w:rsidP="00440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C5A30B9" w14:textId="5CBAC7F7" w:rsidR="005C07E0" w:rsidRPr="00E75205" w:rsidRDefault="005C07E0" w:rsidP="00440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75205">
        <w:rPr>
          <w:rFonts w:ascii="Times New Roman" w:hAnsi="Times New Roman" w:cs="Times New Roman"/>
          <w:sz w:val="24"/>
          <w:szCs w:val="24"/>
          <w:lang w:val="pl-PL"/>
        </w:rPr>
        <w:t>Góry czy jezioro? Region Traunsee to mi</w:t>
      </w:r>
      <w:r w:rsidR="00417B30" w:rsidRPr="00E75205">
        <w:rPr>
          <w:rFonts w:ascii="Times New Roman" w:hAnsi="Times New Roman" w:cs="Times New Roman"/>
          <w:sz w:val="24"/>
          <w:szCs w:val="24"/>
          <w:lang w:val="pl-PL"/>
        </w:rPr>
        <w:t>ejsce dla ludzi, którzy lubią wyruszyć na wędrówkę i korzystać z wodnych atrakcji</w:t>
      </w:r>
      <w:r w:rsidRPr="00E75205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417B30" w:rsidRPr="00E75205">
        <w:rPr>
          <w:rFonts w:ascii="Times New Roman" w:hAnsi="Times New Roman" w:cs="Times New Roman"/>
          <w:sz w:val="24"/>
          <w:szCs w:val="24"/>
          <w:lang w:val="pl-PL"/>
        </w:rPr>
        <w:t xml:space="preserve"> Już od 1 maja </w:t>
      </w:r>
      <w:r w:rsidRPr="00E75205">
        <w:rPr>
          <w:rFonts w:ascii="Times New Roman" w:hAnsi="Times New Roman" w:cs="Times New Roman"/>
          <w:sz w:val="24"/>
          <w:szCs w:val="24"/>
          <w:lang w:val="pl-PL"/>
        </w:rPr>
        <w:t xml:space="preserve">startuje akcja </w:t>
      </w:r>
      <w:r w:rsidR="00417B30" w:rsidRPr="00E75205">
        <w:rPr>
          <w:rFonts w:ascii="Times New Roman" w:hAnsi="Times New Roman" w:cs="Times New Roman"/>
          <w:sz w:val="24"/>
          <w:szCs w:val="24"/>
          <w:lang w:val="pl-PL"/>
        </w:rPr>
        <w:t>„Hütten-Wander(S)pass 2017/18”</w:t>
      </w:r>
      <w:r w:rsidR="006A0CDE" w:rsidRPr="00E75205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E75205">
        <w:rPr>
          <w:rFonts w:ascii="Times New Roman" w:hAnsi="Times New Roman" w:cs="Times New Roman"/>
          <w:sz w:val="24"/>
          <w:szCs w:val="24"/>
          <w:lang w:val="pl-PL"/>
        </w:rPr>
        <w:t>Na szlakach do wędrówek i wspinaczek można nie tylko zażywać świeżego powietrza ale również</w:t>
      </w:r>
      <w:r w:rsidR="00417B30" w:rsidRPr="00E75205">
        <w:rPr>
          <w:rFonts w:ascii="Times New Roman" w:hAnsi="Times New Roman" w:cs="Times New Roman"/>
          <w:sz w:val="24"/>
          <w:szCs w:val="24"/>
          <w:lang w:val="pl-PL"/>
        </w:rPr>
        <w:t>... polować na stemple!</w:t>
      </w:r>
      <w:r w:rsidRPr="00E75205">
        <w:rPr>
          <w:rFonts w:ascii="Times New Roman" w:hAnsi="Times New Roman" w:cs="Times New Roman"/>
          <w:sz w:val="24"/>
          <w:szCs w:val="24"/>
          <w:lang w:val="pl-PL"/>
        </w:rPr>
        <w:t xml:space="preserve"> W tym roku zabawa </w:t>
      </w:r>
      <w:r w:rsidR="00417B30" w:rsidRPr="00E75205">
        <w:rPr>
          <w:rFonts w:ascii="Times New Roman" w:hAnsi="Times New Roman" w:cs="Times New Roman"/>
          <w:sz w:val="24"/>
          <w:szCs w:val="24"/>
          <w:lang w:val="pl-PL"/>
        </w:rPr>
        <w:t xml:space="preserve">przygotowana </w:t>
      </w:r>
      <w:r w:rsidRPr="00E75205">
        <w:rPr>
          <w:rFonts w:ascii="Times New Roman" w:hAnsi="Times New Roman" w:cs="Times New Roman"/>
          <w:sz w:val="24"/>
          <w:szCs w:val="24"/>
          <w:lang w:val="pl-PL"/>
        </w:rPr>
        <w:t>została także z myślą o dziec</w:t>
      </w:r>
      <w:r w:rsidR="00417B30" w:rsidRPr="00E75205">
        <w:rPr>
          <w:rFonts w:ascii="Times New Roman" w:hAnsi="Times New Roman" w:cs="Times New Roman"/>
          <w:sz w:val="24"/>
          <w:szCs w:val="24"/>
          <w:lang w:val="pl-PL"/>
        </w:rPr>
        <w:t>iach. Na mecie każdej wycieczki –</w:t>
      </w:r>
      <w:r w:rsidRPr="00E75205">
        <w:rPr>
          <w:rFonts w:ascii="Times New Roman" w:hAnsi="Times New Roman" w:cs="Times New Roman"/>
          <w:sz w:val="24"/>
          <w:szCs w:val="24"/>
          <w:lang w:val="pl-PL"/>
        </w:rPr>
        <w:t xml:space="preserve"> niezależnie czy prowadzi ona przez przyjazne rodzinom brzegi jezior, czy strome</w:t>
      </w:r>
      <w:r w:rsidR="00417B30" w:rsidRPr="00E75205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E75205">
        <w:rPr>
          <w:rFonts w:ascii="Times New Roman" w:hAnsi="Times New Roman" w:cs="Times New Roman"/>
          <w:sz w:val="24"/>
          <w:szCs w:val="24"/>
          <w:lang w:val="pl-PL"/>
        </w:rPr>
        <w:t xml:space="preserve"> wymagające zbocza dla alpejskich wyj</w:t>
      </w:r>
      <w:r w:rsidR="00417B30" w:rsidRPr="00E75205">
        <w:rPr>
          <w:rFonts w:ascii="Times New Roman" w:hAnsi="Times New Roman" w:cs="Times New Roman"/>
          <w:sz w:val="24"/>
          <w:szCs w:val="24"/>
          <w:lang w:val="pl-PL"/>
        </w:rPr>
        <w:t>adaczy –</w:t>
      </w:r>
      <w:r w:rsidR="00440239" w:rsidRPr="00E752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17B30" w:rsidRPr="00E75205">
        <w:rPr>
          <w:rFonts w:ascii="Times New Roman" w:hAnsi="Times New Roman" w:cs="Times New Roman"/>
          <w:sz w:val="24"/>
          <w:szCs w:val="24"/>
          <w:lang w:val="pl-PL"/>
        </w:rPr>
        <w:t>na gości czekają sympatyczni</w:t>
      </w:r>
      <w:r w:rsidR="00440239" w:rsidRPr="00E752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94DFC" w:rsidRPr="00E75205">
        <w:rPr>
          <w:rFonts w:ascii="Times New Roman" w:hAnsi="Times New Roman" w:cs="Times New Roman"/>
          <w:sz w:val="24"/>
          <w:szCs w:val="24"/>
          <w:lang w:val="pl-PL"/>
        </w:rPr>
        <w:t xml:space="preserve">gospodarze, </w:t>
      </w:r>
      <w:r w:rsidR="0060317A" w:rsidRPr="00E75205">
        <w:rPr>
          <w:rFonts w:ascii="Times New Roman" w:hAnsi="Times New Roman" w:cs="Times New Roman"/>
          <w:sz w:val="24"/>
          <w:szCs w:val="24"/>
          <w:lang w:val="pl-PL"/>
        </w:rPr>
        <w:t>serwujący regionalne specjały</w:t>
      </w:r>
      <w:r w:rsidRPr="00E75205">
        <w:rPr>
          <w:rFonts w:ascii="Times New Roman" w:hAnsi="Times New Roman" w:cs="Times New Roman"/>
          <w:sz w:val="24"/>
          <w:szCs w:val="24"/>
          <w:lang w:val="pl-PL"/>
        </w:rPr>
        <w:t>. Czy po wyczerpującej wędrówce można wyobrazić sobie coś lepszego niż odświeżający skok do w</w:t>
      </w:r>
      <w:r w:rsidR="00440239" w:rsidRPr="00E75205">
        <w:rPr>
          <w:rFonts w:ascii="Times New Roman" w:hAnsi="Times New Roman" w:cs="Times New Roman"/>
          <w:sz w:val="24"/>
          <w:szCs w:val="24"/>
          <w:lang w:val="pl-PL"/>
        </w:rPr>
        <w:t>ody w kąpielisku</w:t>
      </w:r>
      <w:r w:rsidRPr="00E752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94DFC" w:rsidRPr="00E75205">
        <w:rPr>
          <w:rFonts w:ascii="Times New Roman" w:hAnsi="Times New Roman" w:cs="Times New Roman"/>
          <w:sz w:val="24"/>
          <w:szCs w:val="24"/>
          <w:lang w:val="pl-PL"/>
        </w:rPr>
        <w:t>„Bräuwiese”</w:t>
      </w:r>
      <w:r w:rsidRPr="00E75205">
        <w:rPr>
          <w:rFonts w:ascii="Times New Roman" w:hAnsi="Times New Roman" w:cs="Times New Roman"/>
          <w:sz w:val="24"/>
          <w:szCs w:val="24"/>
          <w:lang w:val="pl-PL"/>
        </w:rPr>
        <w:t xml:space="preserve">? </w:t>
      </w:r>
      <w:r w:rsidR="00F94DFC" w:rsidRPr="00E7520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E75205">
        <w:rPr>
          <w:rFonts w:ascii="Times New Roman" w:hAnsi="Times New Roman" w:cs="Times New Roman"/>
          <w:sz w:val="24"/>
          <w:szCs w:val="24"/>
          <w:lang w:val="pl-PL"/>
        </w:rPr>
        <w:t>odnej przyjemności</w:t>
      </w:r>
      <w:r w:rsidR="00F94DFC" w:rsidRPr="00E75205">
        <w:rPr>
          <w:rFonts w:ascii="Times New Roman" w:hAnsi="Times New Roman" w:cs="Times New Roman"/>
          <w:sz w:val="24"/>
          <w:szCs w:val="24"/>
          <w:lang w:val="pl-PL"/>
        </w:rPr>
        <w:t xml:space="preserve"> zażyć</w:t>
      </w:r>
      <w:r w:rsidRPr="00E75205">
        <w:rPr>
          <w:rFonts w:ascii="Times New Roman" w:hAnsi="Times New Roman" w:cs="Times New Roman"/>
          <w:sz w:val="24"/>
          <w:szCs w:val="24"/>
          <w:lang w:val="pl-PL"/>
        </w:rPr>
        <w:t xml:space="preserve"> można również termach </w:t>
      </w:r>
      <w:r w:rsidR="00351ED0" w:rsidRPr="00E75205">
        <w:rPr>
          <w:rFonts w:ascii="Times New Roman" w:hAnsi="Times New Roman" w:cs="Times New Roman"/>
          <w:sz w:val="24"/>
          <w:szCs w:val="24"/>
          <w:lang w:val="pl-PL"/>
        </w:rPr>
        <w:t xml:space="preserve">Altmünster </w:t>
      </w:r>
      <w:r w:rsidRPr="00E75205">
        <w:rPr>
          <w:rFonts w:ascii="Times New Roman" w:hAnsi="Times New Roman" w:cs="Times New Roman"/>
          <w:sz w:val="24"/>
          <w:szCs w:val="24"/>
          <w:lang w:val="pl-PL"/>
        </w:rPr>
        <w:t>lub miejskich łaźniach w Gmunden, gdzie na gości czekają nie tylko trampoliny i zj</w:t>
      </w:r>
      <w:r w:rsidR="00F94DFC" w:rsidRPr="00E75205">
        <w:rPr>
          <w:rFonts w:ascii="Times New Roman" w:hAnsi="Times New Roman" w:cs="Times New Roman"/>
          <w:sz w:val="24"/>
          <w:szCs w:val="24"/>
          <w:lang w:val="pl-PL"/>
        </w:rPr>
        <w:t>eżdżalnie ale również strefa SPA. Uwaga!:</w:t>
      </w:r>
      <w:r w:rsidRPr="00E75205">
        <w:rPr>
          <w:rFonts w:ascii="Times New Roman" w:hAnsi="Times New Roman" w:cs="Times New Roman"/>
          <w:sz w:val="24"/>
          <w:szCs w:val="24"/>
          <w:lang w:val="pl-PL"/>
        </w:rPr>
        <w:t xml:space="preserve"> Traunsee</w:t>
      </w:r>
      <w:r w:rsidR="00F94DFC" w:rsidRPr="00E75205">
        <w:rPr>
          <w:rFonts w:ascii="Times New Roman" w:hAnsi="Times New Roman" w:cs="Times New Roman"/>
          <w:sz w:val="24"/>
          <w:szCs w:val="24"/>
          <w:lang w:val="pl-PL"/>
        </w:rPr>
        <w:t xml:space="preserve"> to nie tylko kąpiele</w:t>
      </w:r>
      <w:r w:rsidRPr="00E75205">
        <w:rPr>
          <w:rFonts w:ascii="Times New Roman" w:hAnsi="Times New Roman" w:cs="Times New Roman"/>
          <w:sz w:val="24"/>
          <w:szCs w:val="24"/>
          <w:lang w:val="pl-PL"/>
        </w:rPr>
        <w:t xml:space="preserve">! Żeglowanie, nurkowanie, narty wodne, wakeboard, surfing, </w:t>
      </w:r>
      <w:r w:rsidR="00634918" w:rsidRPr="00E75205">
        <w:rPr>
          <w:rFonts w:ascii="Times New Roman" w:hAnsi="Times New Roman" w:cs="Times New Roman"/>
          <w:sz w:val="24"/>
          <w:szCs w:val="24"/>
          <w:lang w:val="pl-PL"/>
        </w:rPr>
        <w:t>paddling i wiele więcej – żadne inne jezioro w Austrii nie dysponuje równie szeroką ofertą sportów wodnych dla dzieci i dorosłych.</w:t>
      </w:r>
      <w:r w:rsidR="00417B30" w:rsidRPr="00E752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03EBE6B3" w14:textId="77777777" w:rsidR="000E4724" w:rsidRPr="00E75205" w:rsidRDefault="000E4724" w:rsidP="00440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4F65270" w14:textId="2BAE4E8E" w:rsidR="000E4724" w:rsidRPr="00E75205" w:rsidRDefault="000E4724" w:rsidP="00440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75205">
        <w:rPr>
          <w:rFonts w:ascii="Times New Roman" w:hAnsi="Times New Roman" w:cs="Times New Roman"/>
          <w:sz w:val="24"/>
          <w:szCs w:val="24"/>
          <w:lang w:val="pl-PL"/>
        </w:rPr>
        <w:t xml:space="preserve">Mnóstwo przeżyć czeka także wokół gór Grünberg i </w:t>
      </w:r>
      <w:r w:rsidR="00614747" w:rsidRPr="00E75205">
        <w:rPr>
          <w:rFonts w:ascii="Times New Roman" w:hAnsi="Times New Roman" w:cs="Times New Roman"/>
          <w:sz w:val="24"/>
          <w:szCs w:val="24"/>
          <w:lang w:val="pl-PL"/>
        </w:rPr>
        <w:t>Gmundnerberg</w:t>
      </w:r>
      <w:r w:rsidRPr="00E75205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736971" w:rsidRPr="00E75205">
        <w:rPr>
          <w:rFonts w:ascii="Times New Roman" w:hAnsi="Times New Roman" w:cs="Times New Roman"/>
          <w:sz w:val="24"/>
          <w:szCs w:val="24"/>
          <w:lang w:val="pl-PL"/>
        </w:rPr>
        <w:t xml:space="preserve">Grünberg </w:t>
      </w:r>
      <w:r w:rsidRPr="00E75205">
        <w:rPr>
          <w:rFonts w:ascii="Times New Roman" w:hAnsi="Times New Roman" w:cs="Times New Roman"/>
          <w:sz w:val="24"/>
          <w:szCs w:val="24"/>
          <w:lang w:val="pl-PL"/>
        </w:rPr>
        <w:t>kusi bogatą ofertą spędzania czasu wolnego: letnim torem saneczkowym, placami zabaw, parkami linowymi i siecią szlaków wędrówkowych, zapewniając szereg wrażeń całej rodzinie. W odróżnieniu do zorientowanego na aktywny wypoczynek i zabawę Grünberg, Gmundnerberg przygotowało ofertę „s</w:t>
      </w:r>
      <w:r w:rsidR="008A27FF" w:rsidRPr="00E75205">
        <w:rPr>
          <w:rFonts w:ascii="Times New Roman" w:hAnsi="Times New Roman" w:cs="Times New Roman"/>
          <w:sz w:val="24"/>
          <w:szCs w:val="24"/>
          <w:lang w:val="pl-PL"/>
        </w:rPr>
        <w:t>low”, umożliwiającą spo</w:t>
      </w:r>
      <w:r w:rsidR="00FE1B5F">
        <w:rPr>
          <w:rFonts w:ascii="Times New Roman" w:hAnsi="Times New Roman" w:cs="Times New Roman"/>
          <w:sz w:val="24"/>
          <w:szCs w:val="24"/>
          <w:lang w:val="pl-PL"/>
        </w:rPr>
        <w:t xml:space="preserve">kojny i relaksujący wypoczynek. </w:t>
      </w:r>
      <w:r w:rsidR="008A27FF" w:rsidRPr="00E75205">
        <w:rPr>
          <w:rFonts w:ascii="Times New Roman" w:hAnsi="Times New Roman" w:cs="Times New Roman"/>
          <w:sz w:val="24"/>
          <w:szCs w:val="24"/>
          <w:lang w:val="pl-PL"/>
        </w:rPr>
        <w:t>11 umiarkowanie</w:t>
      </w:r>
      <w:r w:rsidR="009B109A" w:rsidRPr="00E75205">
        <w:rPr>
          <w:rFonts w:ascii="Times New Roman" w:hAnsi="Times New Roman" w:cs="Times New Roman"/>
          <w:sz w:val="24"/>
          <w:szCs w:val="24"/>
          <w:lang w:val="pl-PL"/>
        </w:rPr>
        <w:t xml:space="preserve"> szalonych i prowok</w:t>
      </w:r>
      <w:r w:rsidR="008A27FF" w:rsidRPr="00E75205">
        <w:rPr>
          <w:rFonts w:ascii="Times New Roman" w:hAnsi="Times New Roman" w:cs="Times New Roman"/>
          <w:sz w:val="24"/>
          <w:szCs w:val="24"/>
          <w:lang w:val="pl-PL"/>
        </w:rPr>
        <w:t>ujących atrakcji dostarcza odwiedzającym mnóstwa</w:t>
      </w:r>
      <w:r w:rsidR="009B109A" w:rsidRPr="00E75205">
        <w:rPr>
          <w:rFonts w:ascii="Times New Roman" w:hAnsi="Times New Roman" w:cs="Times New Roman"/>
          <w:sz w:val="24"/>
          <w:szCs w:val="24"/>
          <w:lang w:val="pl-PL"/>
        </w:rPr>
        <w:t xml:space="preserve"> radości. Wszystkie oznaczone są literą </w:t>
      </w:r>
      <w:r w:rsidR="008A27FF" w:rsidRPr="00E75205">
        <w:rPr>
          <w:rFonts w:ascii="Times New Roman" w:hAnsi="Times New Roman" w:cs="Times New Roman"/>
          <w:sz w:val="24"/>
          <w:szCs w:val="24"/>
          <w:lang w:val="pl-PL"/>
        </w:rPr>
        <w:t>G:</w:t>
      </w:r>
      <w:r w:rsidR="00A874CA">
        <w:rPr>
          <w:rFonts w:ascii="Times New Roman" w:hAnsi="Times New Roman" w:cs="Times New Roman"/>
          <w:sz w:val="24"/>
          <w:szCs w:val="24"/>
          <w:lang w:val="pl-PL"/>
        </w:rPr>
        <w:t xml:space="preserve"> jak „G-lassen</w:t>
      </w:r>
      <w:r w:rsidR="00814901">
        <w:rPr>
          <w:rFonts w:ascii="Times New Roman" w:hAnsi="Times New Roman" w:cs="Times New Roman"/>
          <w:sz w:val="24"/>
          <w:szCs w:val="24"/>
          <w:lang w:val="pl-PL"/>
        </w:rPr>
        <w:t>”, „G-Nuss” oder „G-gangen”</w:t>
      </w:r>
      <w:bookmarkStart w:id="0" w:name="_GoBack"/>
      <w:bookmarkEnd w:id="0"/>
      <w:r w:rsidR="009B109A" w:rsidRPr="00E7520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651E633" w14:textId="77777777" w:rsidR="000E4724" w:rsidRPr="00E75205" w:rsidRDefault="000E4724" w:rsidP="00440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08267CA" w14:textId="4C6DF9EF" w:rsidR="009B109A" w:rsidRPr="00E75205" w:rsidRDefault="009B109A" w:rsidP="00440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75205">
        <w:rPr>
          <w:rFonts w:ascii="Times New Roman" w:hAnsi="Times New Roman" w:cs="Times New Roman"/>
          <w:sz w:val="24"/>
          <w:szCs w:val="24"/>
          <w:lang w:val="pl-PL"/>
        </w:rPr>
        <w:t xml:space="preserve">Region posiada </w:t>
      </w:r>
      <w:r w:rsidR="008A27FF" w:rsidRPr="00E75205">
        <w:rPr>
          <w:rFonts w:ascii="Times New Roman" w:hAnsi="Times New Roman" w:cs="Times New Roman"/>
          <w:sz w:val="24"/>
          <w:szCs w:val="24"/>
          <w:lang w:val="pl-PL"/>
        </w:rPr>
        <w:t xml:space="preserve">ponadto </w:t>
      </w:r>
      <w:r w:rsidRPr="00E75205">
        <w:rPr>
          <w:rFonts w:ascii="Times New Roman" w:hAnsi="Times New Roman" w:cs="Times New Roman"/>
          <w:sz w:val="24"/>
          <w:szCs w:val="24"/>
          <w:lang w:val="pl-PL"/>
        </w:rPr>
        <w:t>wiele zróżnicowanych mi</w:t>
      </w:r>
      <w:r w:rsidR="008A27FF" w:rsidRPr="00E75205">
        <w:rPr>
          <w:rFonts w:ascii="Times New Roman" w:hAnsi="Times New Roman" w:cs="Times New Roman"/>
          <w:sz w:val="24"/>
          <w:szCs w:val="24"/>
          <w:lang w:val="pl-PL"/>
        </w:rPr>
        <w:t>ejsc noclegowych –</w:t>
      </w:r>
      <w:r w:rsidR="00440239" w:rsidRPr="00E75205">
        <w:rPr>
          <w:rFonts w:ascii="Times New Roman" w:hAnsi="Times New Roman" w:cs="Times New Roman"/>
          <w:sz w:val="24"/>
          <w:szCs w:val="24"/>
          <w:lang w:val="pl-PL"/>
        </w:rPr>
        <w:t xml:space="preserve"> w 4-gwiazdkow</w:t>
      </w:r>
      <w:r w:rsidRPr="00E75205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440239" w:rsidRPr="00E75205">
        <w:rPr>
          <w:rFonts w:ascii="Times New Roman" w:hAnsi="Times New Roman" w:cs="Times New Roman"/>
          <w:sz w:val="24"/>
          <w:szCs w:val="24"/>
          <w:lang w:val="pl-PL"/>
        </w:rPr>
        <w:t>c</w:t>
      </w:r>
      <w:r w:rsidRPr="00E75205">
        <w:rPr>
          <w:rFonts w:ascii="Times New Roman" w:hAnsi="Times New Roman" w:cs="Times New Roman"/>
          <w:sz w:val="24"/>
          <w:szCs w:val="24"/>
          <w:lang w:val="pl-PL"/>
        </w:rPr>
        <w:t>h hotelach, stadninach koni i gospodarstw</w:t>
      </w:r>
      <w:r w:rsidR="008A27FF" w:rsidRPr="00E75205">
        <w:rPr>
          <w:rFonts w:ascii="Times New Roman" w:hAnsi="Times New Roman" w:cs="Times New Roman"/>
          <w:sz w:val="24"/>
          <w:szCs w:val="24"/>
          <w:lang w:val="pl-PL"/>
        </w:rPr>
        <w:t xml:space="preserve">ach agroturystycznych – </w:t>
      </w:r>
      <w:r w:rsidRPr="00E75205">
        <w:rPr>
          <w:rFonts w:ascii="Times New Roman" w:hAnsi="Times New Roman" w:cs="Times New Roman"/>
          <w:sz w:val="24"/>
          <w:szCs w:val="24"/>
          <w:lang w:val="pl-PL"/>
        </w:rPr>
        <w:t xml:space="preserve">spełniając </w:t>
      </w:r>
      <w:r w:rsidR="008A27FF" w:rsidRPr="00E75205">
        <w:rPr>
          <w:rFonts w:ascii="Times New Roman" w:hAnsi="Times New Roman" w:cs="Times New Roman"/>
          <w:sz w:val="24"/>
          <w:szCs w:val="24"/>
          <w:lang w:val="pl-PL"/>
        </w:rPr>
        <w:t xml:space="preserve">tym samym wszelkie oczekiwania </w:t>
      </w:r>
      <w:r w:rsidRPr="00E75205">
        <w:rPr>
          <w:rFonts w:ascii="Times New Roman" w:hAnsi="Times New Roman" w:cs="Times New Roman"/>
          <w:sz w:val="24"/>
          <w:szCs w:val="24"/>
          <w:lang w:val="pl-PL"/>
        </w:rPr>
        <w:t xml:space="preserve">przyjezdnych.  </w:t>
      </w:r>
    </w:p>
    <w:p w14:paraId="53051C29" w14:textId="3DEBB634" w:rsidR="00DA517C" w:rsidRPr="00E75205" w:rsidRDefault="008A27FF" w:rsidP="00440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75205">
        <w:rPr>
          <w:rFonts w:ascii="Times New Roman" w:hAnsi="Times New Roman" w:cs="Times New Roman"/>
          <w:sz w:val="24"/>
          <w:szCs w:val="24"/>
          <w:lang w:val="pl-PL"/>
        </w:rPr>
        <w:t>Zabierz rodzinę do Traunsee – c</w:t>
      </w:r>
      <w:r w:rsidR="009B109A" w:rsidRPr="00E75205">
        <w:rPr>
          <w:rFonts w:ascii="Times New Roman" w:hAnsi="Times New Roman" w:cs="Times New Roman"/>
          <w:sz w:val="24"/>
          <w:szCs w:val="24"/>
          <w:lang w:val="pl-PL"/>
        </w:rPr>
        <w:t>iesz się przepięknym krajobrazem i de</w:t>
      </w:r>
      <w:r w:rsidRPr="00E75205">
        <w:rPr>
          <w:rFonts w:ascii="Times New Roman" w:hAnsi="Times New Roman" w:cs="Times New Roman"/>
          <w:sz w:val="24"/>
          <w:szCs w:val="24"/>
          <w:lang w:val="pl-PL"/>
        </w:rPr>
        <w:t>lektuj wyjątkowymi chwilami</w:t>
      </w:r>
      <w:r w:rsidR="00E75205" w:rsidRPr="00E7520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2A9C7EE" w14:textId="2C48FDA7" w:rsidR="00C103CD" w:rsidRDefault="00043CFF" w:rsidP="008A27FF">
      <w:pPr>
        <w:spacing w:after="0" w:line="240" w:lineRule="auto"/>
        <w:jc w:val="both"/>
        <w:rPr>
          <w:bCs/>
          <w:sz w:val="20"/>
          <w:szCs w:val="20"/>
          <w:lang w:val="pl-PL"/>
        </w:rPr>
      </w:pPr>
      <w:r w:rsidRPr="005C07E0">
        <w:rPr>
          <w:lang w:val="pl-PL"/>
        </w:rPr>
        <w:br/>
      </w:r>
      <w:r w:rsidRPr="005C07E0">
        <w:rPr>
          <w:lang w:val="pl-PL"/>
        </w:rPr>
        <w:br/>
      </w:r>
    </w:p>
    <w:p w14:paraId="2C41D87D" w14:textId="41E2F515" w:rsidR="00043CFF" w:rsidRPr="009B109A" w:rsidRDefault="00043CFF" w:rsidP="00043CFF">
      <w:pPr>
        <w:spacing w:before="60" w:after="60" w:line="240" w:lineRule="auto"/>
        <w:rPr>
          <w:bCs/>
          <w:sz w:val="20"/>
          <w:szCs w:val="20"/>
          <w:lang w:val="pl-PL"/>
        </w:rPr>
      </w:pPr>
    </w:p>
    <w:sectPr w:rsidR="00043CFF" w:rsidRPr="009B109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BE700" w14:textId="77777777" w:rsidR="00E75205" w:rsidRDefault="00E75205" w:rsidP="00E75205">
      <w:pPr>
        <w:spacing w:after="0" w:line="240" w:lineRule="auto"/>
      </w:pPr>
      <w:r>
        <w:separator/>
      </w:r>
    </w:p>
  </w:endnote>
  <w:endnote w:type="continuationSeparator" w:id="0">
    <w:p w14:paraId="3D8E093D" w14:textId="77777777" w:rsidR="00E75205" w:rsidRDefault="00E75205" w:rsidP="00E7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71285" w14:textId="77777777" w:rsidR="00E75205" w:rsidRDefault="00E75205" w:rsidP="00E75205">
      <w:pPr>
        <w:spacing w:after="0" w:line="240" w:lineRule="auto"/>
      </w:pPr>
      <w:r>
        <w:separator/>
      </w:r>
    </w:p>
  </w:footnote>
  <w:footnote w:type="continuationSeparator" w:id="0">
    <w:p w14:paraId="49FB0D7A" w14:textId="77777777" w:rsidR="00E75205" w:rsidRDefault="00E75205" w:rsidP="00E7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F56B2" w14:textId="261DE7A6" w:rsidR="00E75205" w:rsidRDefault="00E75205" w:rsidP="00E75205">
    <w:pPr>
      <w:pStyle w:val="Kopfzeile"/>
      <w:jc w:val="right"/>
    </w:pPr>
    <w:r>
      <w:rPr>
        <w:noProof/>
        <w:lang w:eastAsia="zh-TW"/>
      </w:rPr>
      <w:drawing>
        <wp:inline distT="0" distB="0" distL="0" distR="0" wp14:anchorId="644CA42B" wp14:editId="6B42EFCB">
          <wp:extent cx="1933575" cy="72390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357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DE"/>
    <w:rsid w:val="00043CFF"/>
    <w:rsid w:val="000E4724"/>
    <w:rsid w:val="00351ED0"/>
    <w:rsid w:val="003B45FB"/>
    <w:rsid w:val="003F225C"/>
    <w:rsid w:val="00417B30"/>
    <w:rsid w:val="00440239"/>
    <w:rsid w:val="004D788B"/>
    <w:rsid w:val="005C07E0"/>
    <w:rsid w:val="0060317A"/>
    <w:rsid w:val="00614747"/>
    <w:rsid w:val="00634918"/>
    <w:rsid w:val="006A0CDE"/>
    <w:rsid w:val="00736971"/>
    <w:rsid w:val="00814901"/>
    <w:rsid w:val="008A27FF"/>
    <w:rsid w:val="009654E5"/>
    <w:rsid w:val="00966D53"/>
    <w:rsid w:val="009B109A"/>
    <w:rsid w:val="00A874CA"/>
    <w:rsid w:val="00AF2F9E"/>
    <w:rsid w:val="00C103CD"/>
    <w:rsid w:val="00C37315"/>
    <w:rsid w:val="00CA2538"/>
    <w:rsid w:val="00D80881"/>
    <w:rsid w:val="00DA517C"/>
    <w:rsid w:val="00E75205"/>
    <w:rsid w:val="00EA02D8"/>
    <w:rsid w:val="00ED1F80"/>
    <w:rsid w:val="00F94DFC"/>
    <w:rsid w:val="00FE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98A856A"/>
  <w15:docId w15:val="{DBAF3ABA-9847-46B7-9F82-42477D52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0C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3CFF"/>
    <w:rPr>
      <w:color w:val="777777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7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5205"/>
  </w:style>
  <w:style w:type="paragraph" w:styleId="Fuzeile">
    <w:name w:val="footer"/>
    <w:basedOn w:val="Standard"/>
    <w:link w:val="FuzeileZchn"/>
    <w:uiPriority w:val="99"/>
    <w:unhideWhenUsed/>
    <w:rsid w:val="00E7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5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TTG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Hofstätter Julia</dc:creator>
  <cp:keywords/>
  <dc:description/>
  <cp:lastModifiedBy>Marta Federowicz</cp:lastModifiedBy>
  <cp:revision>20</cp:revision>
  <cp:lastPrinted>2017-04-03T08:48:00Z</cp:lastPrinted>
  <dcterms:created xsi:type="dcterms:W3CDTF">2017-03-01T12:27:00Z</dcterms:created>
  <dcterms:modified xsi:type="dcterms:W3CDTF">2017-04-03T08:58:00Z</dcterms:modified>
</cp:coreProperties>
</file>