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3C" w:rsidRPr="000A1D3C" w:rsidRDefault="000A1D3C" w:rsidP="000A1D3C">
      <w:pPr>
        <w:pStyle w:val="1"/>
        <w:rPr>
          <w:rFonts w:eastAsia="Times New Roman"/>
          <w:lang w:val="ru-RU"/>
        </w:rPr>
      </w:pPr>
      <w:r w:rsidRPr="000A1D3C">
        <w:rPr>
          <w:rFonts w:eastAsia="Times New Roman"/>
          <w:lang w:val="ru-RU"/>
        </w:rPr>
        <w:t>На 2000 метров за 9 минут: Гастайн отмечает начало сезона эффектными новинками</w:t>
      </w:r>
      <w:r w:rsidRPr="000A1D3C">
        <w:rPr>
          <w:rFonts w:eastAsia="Times New Roman"/>
          <w:color w:val="000000"/>
          <w:lang w:val="ru-RU"/>
        </w:rPr>
        <w:t xml:space="preserve"> </w:t>
      </w:r>
    </w:p>
    <w:p w:rsidR="000A1D3C" w:rsidRPr="000A1D3C" w:rsidRDefault="000A1D3C" w:rsidP="000A1D3C">
      <w:pPr>
        <w:rPr>
          <w:lang w:val="ru-RU"/>
        </w:rPr>
      </w:pPr>
    </w:p>
    <w:p w:rsidR="000A1D3C" w:rsidRPr="000A1D3C" w:rsidRDefault="000A1D3C" w:rsidP="000A1D3C">
      <w:pPr>
        <w:rPr>
          <w:lang w:val="ru-RU"/>
        </w:rPr>
      </w:pPr>
      <w:r w:rsidRPr="000A1D3C">
        <w:rPr>
          <w:lang w:val="ru-RU"/>
        </w:rPr>
        <w:t>На австрийском курорте Гастайн (</w:t>
      </w:r>
      <w:r>
        <w:t>Gastein</w:t>
      </w:r>
      <w:r w:rsidRPr="000A1D3C">
        <w:rPr>
          <w:lang w:val="ru-RU"/>
        </w:rPr>
        <w:t xml:space="preserve">) в </w:t>
      </w:r>
      <w:proofErr w:type="spellStart"/>
      <w:r w:rsidRPr="000A1D3C">
        <w:rPr>
          <w:lang w:val="ru-RU"/>
        </w:rPr>
        <w:t>Зальцбургском</w:t>
      </w:r>
      <w:proofErr w:type="spellEnd"/>
      <w:r w:rsidRPr="000A1D3C">
        <w:rPr>
          <w:lang w:val="ru-RU"/>
        </w:rPr>
        <w:t xml:space="preserve"> </w:t>
      </w:r>
      <w:r w:rsidRPr="000A1D3C">
        <w:rPr>
          <w:color w:val="000000"/>
          <w:lang w:val="ru-RU"/>
        </w:rPr>
        <w:t xml:space="preserve">крае </w:t>
      </w:r>
      <w:r w:rsidR="008A72AE">
        <w:rPr>
          <w:lang w:val="ru-RU"/>
        </w:rPr>
        <w:t>и</w:t>
      </w:r>
      <w:r w:rsidRPr="000A1D3C">
        <w:rPr>
          <w:lang w:val="ru-RU"/>
        </w:rPr>
        <w:t xml:space="preserve"> зимой комфорт и безопасность </w:t>
      </w:r>
      <w:r w:rsidR="00CE06EE">
        <w:rPr>
          <w:lang w:val="ru-RU"/>
        </w:rPr>
        <w:t>стоят</w:t>
      </w:r>
      <w:r w:rsidR="00F85292">
        <w:rPr>
          <w:lang w:val="ru-RU"/>
        </w:rPr>
        <w:t xml:space="preserve"> превыше всего</w:t>
      </w:r>
      <w:r w:rsidRPr="000A1D3C">
        <w:rPr>
          <w:lang w:val="ru-RU"/>
        </w:rPr>
        <w:t>. Чтобы предложить зимним спортсменам отдых</w:t>
      </w:r>
      <w:r w:rsidR="00CE06EE">
        <w:rPr>
          <w:lang w:val="ru-RU"/>
        </w:rPr>
        <w:t xml:space="preserve"> по высшему разряду</w:t>
      </w:r>
      <w:r w:rsidRPr="000A1D3C">
        <w:rPr>
          <w:lang w:val="ru-RU"/>
        </w:rPr>
        <w:t>, в модернизацию региона ка</w:t>
      </w:r>
      <w:r w:rsidR="00CE06EE">
        <w:rPr>
          <w:lang w:val="ru-RU"/>
        </w:rPr>
        <w:t>тания было вложено 85 миллионов </w:t>
      </w:r>
      <w:r w:rsidRPr="000A1D3C">
        <w:rPr>
          <w:lang w:val="ru-RU"/>
        </w:rPr>
        <w:t xml:space="preserve">евро. Результат </w:t>
      </w:r>
      <w:r w:rsidRPr="000A1D3C">
        <w:rPr>
          <w:color w:val="000000"/>
          <w:lang w:val="ru-RU"/>
        </w:rPr>
        <w:t>говорит сам за себя: дополнительные 20 гектаров зоны катания и суперсовременная канатная дорога готовятся к торжественному открытию.</w:t>
      </w:r>
      <w:r w:rsidRPr="000A1D3C">
        <w:rPr>
          <w:lang w:val="ru-RU"/>
        </w:rPr>
        <w:t xml:space="preserve"> В этой статье мы расскажем об инфраструктурных</w:t>
      </w:r>
      <w:r w:rsidRPr="000A1D3C">
        <w:rPr>
          <w:color w:val="000000"/>
          <w:lang w:val="ru-RU"/>
        </w:rPr>
        <w:t xml:space="preserve"> новинках Гастайна в предстоящем зимнем сезоне. </w:t>
      </w:r>
      <w:hyperlink r:id="rId10" w:history="1">
        <w:r>
          <w:rPr>
            <w:rStyle w:val="af5"/>
          </w:rPr>
          <w:t>https</w:t>
        </w:r>
        <w:r w:rsidRPr="000A1D3C">
          <w:rPr>
            <w:rStyle w:val="af5"/>
            <w:lang w:val="ru-RU"/>
          </w:rPr>
          <w:t>://</w:t>
        </w:r>
        <w:r>
          <w:rPr>
            <w:rStyle w:val="af5"/>
          </w:rPr>
          <w:t>www</w:t>
        </w:r>
        <w:r w:rsidRPr="000A1D3C">
          <w:rPr>
            <w:rStyle w:val="af5"/>
            <w:lang w:val="ru-RU"/>
          </w:rPr>
          <w:t>.</w:t>
        </w:r>
        <w:r>
          <w:rPr>
            <w:rStyle w:val="af5"/>
          </w:rPr>
          <w:t>gastein</w:t>
        </w:r>
        <w:r w:rsidRPr="000A1D3C">
          <w:rPr>
            <w:rStyle w:val="af5"/>
            <w:lang w:val="ru-RU"/>
          </w:rPr>
          <w:t>.</w:t>
        </w:r>
        <w:r>
          <w:rPr>
            <w:rStyle w:val="af5"/>
          </w:rPr>
          <w:t>com</w:t>
        </w:r>
        <w:r w:rsidRPr="000A1D3C">
          <w:rPr>
            <w:rStyle w:val="af5"/>
            <w:lang w:val="ru-RU"/>
          </w:rPr>
          <w:t>/</w:t>
        </w:r>
        <w:r>
          <w:rPr>
            <w:rStyle w:val="af5"/>
          </w:rPr>
          <w:t>en</w:t>
        </w:r>
        <w:r w:rsidRPr="000A1D3C">
          <w:rPr>
            <w:rStyle w:val="af5"/>
            <w:lang w:val="ru-RU"/>
          </w:rPr>
          <w:t>/</w:t>
        </w:r>
      </w:hyperlink>
      <w:r w:rsidRPr="000A1D3C">
        <w:rPr>
          <w:lang w:val="ru-RU"/>
        </w:rPr>
        <w:t xml:space="preserve"> </w:t>
      </w:r>
    </w:p>
    <w:p w:rsidR="000A1D3C" w:rsidRPr="000A1D3C" w:rsidRDefault="000A1D3C" w:rsidP="000A1D3C">
      <w:pPr>
        <w:rPr>
          <w:lang w:val="ru-RU"/>
        </w:rPr>
      </w:pPr>
    </w:p>
    <w:p w:rsidR="000A1D3C" w:rsidRPr="000A1D3C" w:rsidRDefault="000A1D3C" w:rsidP="000A1D3C">
      <w:pPr>
        <w:rPr>
          <w:lang w:val="ru-RU"/>
        </w:rPr>
      </w:pPr>
      <w:r w:rsidRPr="000A1D3C">
        <w:rPr>
          <w:lang w:val="ru-RU"/>
        </w:rPr>
        <w:t>Подъем на гору без пересадок</w:t>
      </w:r>
      <w:r w:rsidRPr="000A1D3C">
        <w:rPr>
          <w:color w:val="000000"/>
          <w:lang w:val="ru-RU"/>
        </w:rPr>
        <w:t>:</w:t>
      </w:r>
      <w:r w:rsidRPr="000A1D3C">
        <w:rPr>
          <w:lang w:val="ru-RU"/>
        </w:rPr>
        <w:t xml:space="preserve"> в Гастайне горнолыжники смогут </w:t>
      </w:r>
      <w:r w:rsidRPr="000A1D3C">
        <w:rPr>
          <w:color w:val="000000"/>
          <w:lang w:val="ru-RU"/>
        </w:rPr>
        <w:t>попасть</w:t>
      </w:r>
      <w:r>
        <w:rPr>
          <w:lang w:val="ru-RU"/>
        </w:rPr>
        <w:t xml:space="preserve"> на высоту 2000 </w:t>
      </w:r>
      <w:r w:rsidRPr="000A1D3C">
        <w:rPr>
          <w:lang w:val="ru-RU"/>
        </w:rPr>
        <w:t>метров всего за девять минут, чтобы сразу же испытать муки выбора. В распоряжении спортсменов три различных спус</w:t>
      </w:r>
      <w:r w:rsidR="00CE06EE">
        <w:rPr>
          <w:lang w:val="ru-RU"/>
        </w:rPr>
        <w:t>ка с перепадом высот более 1000 </w:t>
      </w:r>
      <w:r w:rsidRPr="000A1D3C">
        <w:rPr>
          <w:lang w:val="ru-RU"/>
        </w:rPr>
        <w:t xml:space="preserve">метров. </w:t>
      </w:r>
      <w:r w:rsidRPr="000A1D3C">
        <w:rPr>
          <w:color w:val="000000"/>
          <w:lang w:val="ru-RU"/>
        </w:rPr>
        <w:t xml:space="preserve">С началом зимнего сезона 1 декабря 2018 года эта мечта станет реальностью, </w:t>
      </w:r>
      <w:r w:rsidRPr="000A1D3C">
        <w:rPr>
          <w:lang w:val="ru-RU"/>
        </w:rPr>
        <w:t>когда в эксплуатацию будет запущена новая одноканатная кольцевая дорога в регион катания Шлоссальм (</w:t>
      </w:r>
      <w:r>
        <w:t>Schlossalm</w:t>
      </w:r>
      <w:r w:rsidRPr="000A1D3C">
        <w:rPr>
          <w:lang w:val="ru-RU"/>
        </w:rPr>
        <w:t xml:space="preserve">) с обогревом кабинок ярко-оранжевого цвета </w:t>
      </w:r>
      <w:r w:rsidR="00CE06EE">
        <w:rPr>
          <w:color w:val="000000"/>
          <w:lang w:val="ru-RU"/>
        </w:rPr>
        <w:t>на</w:t>
      </w:r>
      <w:r w:rsidRPr="000A1D3C">
        <w:rPr>
          <w:lang w:val="ru-RU"/>
        </w:rPr>
        <w:t xml:space="preserve"> 10 человек. </w:t>
      </w:r>
    </w:p>
    <w:p w:rsidR="000A1D3C" w:rsidRPr="000A1D3C" w:rsidRDefault="000A1D3C" w:rsidP="000A1D3C">
      <w:pPr>
        <w:pStyle w:val="OEWVorlage"/>
        <w:rPr>
          <w:lang w:val="ru-RU"/>
        </w:rPr>
      </w:pPr>
    </w:p>
    <w:p w:rsidR="000A1D3C" w:rsidRPr="000A1D3C" w:rsidRDefault="000A1D3C" w:rsidP="000A1D3C">
      <w:pPr>
        <w:pStyle w:val="2"/>
        <w:rPr>
          <w:rFonts w:eastAsia="Times New Roman"/>
          <w:lang w:val="ru-RU"/>
        </w:rPr>
      </w:pPr>
      <w:r w:rsidRPr="000A1D3C">
        <w:rPr>
          <w:rFonts w:eastAsia="Times New Roman"/>
          <w:lang w:val="ru-RU"/>
        </w:rPr>
        <w:t>Больше комфорта и безопасности</w:t>
      </w:r>
    </w:p>
    <w:p w:rsidR="000A1D3C" w:rsidRPr="000A1D3C" w:rsidRDefault="000A1D3C" w:rsidP="000A1D3C">
      <w:pPr>
        <w:pStyle w:val="OEWVorlage"/>
        <w:rPr>
          <w:lang w:val="ru-RU"/>
        </w:rPr>
      </w:pPr>
      <w:r w:rsidRPr="000A1D3C">
        <w:rPr>
          <w:color w:val="000000"/>
          <w:lang w:val="ru-RU"/>
        </w:rPr>
        <w:t xml:space="preserve">Спустя 50 лет эксплуатации канатная дорога на Шлоссальм в Гастайне наконец-то полностью модернизирована. Среди прочего, стремление к сохранению природной и </w:t>
      </w:r>
      <w:bookmarkStart w:id="0" w:name="_GoBack"/>
      <w:bookmarkEnd w:id="0"/>
      <w:r w:rsidRPr="000A1D3C">
        <w:rPr>
          <w:color w:val="000000"/>
          <w:lang w:val="ru-RU"/>
        </w:rPr>
        <w:t xml:space="preserve">культурной зоны на Шлоссальме и в </w:t>
      </w:r>
      <w:proofErr w:type="spellStart"/>
      <w:r w:rsidRPr="000A1D3C">
        <w:rPr>
          <w:color w:val="000000"/>
          <w:lang w:val="ru-RU"/>
        </w:rPr>
        <w:t>Гастайне</w:t>
      </w:r>
      <w:proofErr w:type="spellEnd"/>
      <w:r w:rsidRPr="000A1D3C">
        <w:rPr>
          <w:color w:val="000000"/>
          <w:lang w:val="ru-RU"/>
        </w:rPr>
        <w:t xml:space="preserve"> сыграло важную роль в решении </w:t>
      </w:r>
      <w:r w:rsidRPr="000A1D3C">
        <w:rPr>
          <w:lang w:val="ru-RU"/>
        </w:rPr>
        <w:t xml:space="preserve">открыть новую главу в истории канатных дорог в регионе. </w:t>
      </w:r>
      <w:r w:rsidRPr="000A1D3C">
        <w:rPr>
          <w:color w:val="000000"/>
          <w:lang w:val="ru-RU"/>
        </w:rPr>
        <w:t xml:space="preserve">При этом одноканатная кольцевая дорога стала правильным выбором: прибывая на станцию, гондолы отцепляются от тягового троса, затем двигаются по зафиксированному подвесному рельсу, разворачиваются в обратном направлении и снова присоединяются к тросу. </w:t>
      </w:r>
      <w:r w:rsidRPr="000A1D3C">
        <w:rPr>
          <w:lang w:val="ru-RU"/>
        </w:rPr>
        <w:t>Результат: пропускная способность при более-менее одинаковом расходе электроэнергии увеличилась с 1400 до 3000 человек в час</w:t>
      </w:r>
      <w:r w:rsidRPr="000A1D3C">
        <w:rPr>
          <w:color w:val="000000"/>
          <w:lang w:val="ru-RU"/>
        </w:rPr>
        <w:t xml:space="preserve">, поскольку трос оборачивается значительно быстрее. </w:t>
      </w:r>
      <w:r w:rsidRPr="000A1D3C">
        <w:rPr>
          <w:lang w:val="ru-RU"/>
        </w:rPr>
        <w:t xml:space="preserve">Теперь длинные очереди у подъемника </w:t>
      </w:r>
      <w:r w:rsidRPr="000A1D3C">
        <w:rPr>
          <w:color w:val="000000"/>
          <w:lang w:val="ru-RU"/>
        </w:rPr>
        <w:t>ушли в прошлое</w:t>
      </w:r>
      <w:r w:rsidRPr="000A1D3C">
        <w:rPr>
          <w:lang w:val="ru-RU"/>
        </w:rPr>
        <w:t xml:space="preserve">, как прошлогодний снег. </w:t>
      </w:r>
    </w:p>
    <w:p w:rsidR="000A1D3C" w:rsidRPr="000A1D3C" w:rsidRDefault="000A1D3C" w:rsidP="000A1D3C">
      <w:pPr>
        <w:rPr>
          <w:lang w:val="ru-RU"/>
        </w:rPr>
      </w:pPr>
    </w:p>
    <w:p w:rsidR="000A1D3C" w:rsidRPr="000A1D3C" w:rsidRDefault="000A1D3C" w:rsidP="000A1D3C">
      <w:pPr>
        <w:rPr>
          <w:lang w:val="ru-RU"/>
        </w:rPr>
      </w:pPr>
      <w:r w:rsidRPr="000A1D3C">
        <w:rPr>
          <w:lang w:val="ru-RU"/>
        </w:rPr>
        <w:t xml:space="preserve">С 2016 по 2020 годы инвестиции в модернизацию региона катания Шлоссальм составили почти 85 миллионов евро. </w:t>
      </w:r>
      <w:r w:rsidRPr="000A1D3C">
        <w:rPr>
          <w:color w:val="000000"/>
          <w:lang w:val="ru-RU"/>
        </w:rPr>
        <w:t xml:space="preserve">Результаты более чем удовлетворительные: </w:t>
      </w:r>
      <w:r w:rsidRPr="000A1D3C">
        <w:rPr>
          <w:lang w:val="ru-RU"/>
        </w:rPr>
        <w:t xml:space="preserve">с декабря 2018 года помимо </w:t>
      </w:r>
      <w:r w:rsidRPr="000A1D3C">
        <w:rPr>
          <w:color w:val="000000"/>
          <w:lang w:val="ru-RU"/>
        </w:rPr>
        <w:t>современной</w:t>
      </w:r>
      <w:r w:rsidRPr="000A1D3C">
        <w:rPr>
          <w:lang w:val="ru-RU"/>
        </w:rPr>
        <w:t xml:space="preserve"> канатной дороги зимних спортсменов ждут </w:t>
      </w:r>
      <w:r w:rsidRPr="000A1D3C">
        <w:rPr>
          <w:b/>
          <w:bCs/>
          <w:lang w:val="ru-RU"/>
        </w:rPr>
        <w:t>новые горнолыжные спуски</w:t>
      </w:r>
      <w:r w:rsidRPr="000A1D3C">
        <w:rPr>
          <w:lang w:val="ru-RU"/>
        </w:rPr>
        <w:t>.</w:t>
      </w:r>
      <w:r>
        <w:rPr>
          <w:lang w:val="ru-RU"/>
        </w:rPr>
        <w:t xml:space="preserve"> </w:t>
      </w:r>
      <w:r w:rsidRPr="000A1D3C">
        <w:rPr>
          <w:lang w:val="ru-RU"/>
        </w:rPr>
        <w:t xml:space="preserve">В общей сложности площадь </w:t>
      </w:r>
      <w:r w:rsidRPr="000A1D3C">
        <w:rPr>
          <w:color w:val="000000"/>
          <w:lang w:val="ru-RU"/>
        </w:rPr>
        <w:t>трасс</w:t>
      </w:r>
      <w:r w:rsidRPr="000A1D3C">
        <w:rPr>
          <w:lang w:val="ru-RU"/>
        </w:rPr>
        <w:t xml:space="preserve"> была увеличена почти на 20 гектаров. Для искусственного оснежения новых и существующих </w:t>
      </w:r>
      <w:r w:rsidRPr="000A1D3C">
        <w:rPr>
          <w:color w:val="000000"/>
          <w:lang w:val="ru-RU"/>
        </w:rPr>
        <w:t>спусков</w:t>
      </w:r>
      <w:r w:rsidRPr="000A1D3C">
        <w:rPr>
          <w:lang w:val="ru-RU"/>
        </w:rPr>
        <w:t xml:space="preserve"> был возведен искусственный водоем емкостью 150</w:t>
      </w:r>
      <w:r>
        <w:t> </w:t>
      </w:r>
      <w:r w:rsidRPr="000A1D3C">
        <w:rPr>
          <w:lang w:val="ru-RU"/>
        </w:rPr>
        <w:t>000 м</w:t>
      </w:r>
      <w:r w:rsidRPr="000A1D3C">
        <w:rPr>
          <w:sz w:val="20"/>
          <w:szCs w:val="20"/>
          <w:lang w:val="ru-RU"/>
        </w:rPr>
        <w:t>3.</w:t>
      </w:r>
      <w:r w:rsidRPr="000A1D3C">
        <w:rPr>
          <w:lang w:val="ru-RU"/>
        </w:rPr>
        <w:t xml:space="preserve"> </w:t>
      </w:r>
      <w:hyperlink r:id="rId11" w:history="1">
        <w:r>
          <w:rPr>
            <w:rStyle w:val="af5"/>
          </w:rPr>
          <w:t>https</w:t>
        </w:r>
        <w:r w:rsidRPr="000A1D3C">
          <w:rPr>
            <w:rStyle w:val="af5"/>
            <w:lang w:val="ru-RU"/>
          </w:rPr>
          <w:t>://</w:t>
        </w:r>
        <w:r>
          <w:rPr>
            <w:rStyle w:val="af5"/>
          </w:rPr>
          <w:t>www</w:t>
        </w:r>
        <w:r w:rsidRPr="000A1D3C">
          <w:rPr>
            <w:rStyle w:val="af5"/>
            <w:lang w:val="ru-RU"/>
          </w:rPr>
          <w:t>.</w:t>
        </w:r>
        <w:r>
          <w:rPr>
            <w:rStyle w:val="af5"/>
          </w:rPr>
          <w:t>gastein</w:t>
        </w:r>
        <w:r w:rsidRPr="000A1D3C">
          <w:rPr>
            <w:rStyle w:val="af5"/>
            <w:lang w:val="ru-RU"/>
          </w:rPr>
          <w:t>.</w:t>
        </w:r>
        <w:r>
          <w:rPr>
            <w:rStyle w:val="af5"/>
          </w:rPr>
          <w:t>com</w:t>
        </w:r>
        <w:r w:rsidRPr="000A1D3C">
          <w:rPr>
            <w:rStyle w:val="af5"/>
            <w:lang w:val="ru-RU"/>
          </w:rPr>
          <w:t>/</w:t>
        </w:r>
        <w:r>
          <w:rPr>
            <w:rStyle w:val="af5"/>
          </w:rPr>
          <w:t>en</w:t>
        </w:r>
        <w:r w:rsidRPr="000A1D3C">
          <w:rPr>
            <w:rStyle w:val="af5"/>
            <w:lang w:val="ru-RU"/>
          </w:rPr>
          <w:t>/</w:t>
        </w:r>
        <w:r>
          <w:rPr>
            <w:rStyle w:val="af5"/>
          </w:rPr>
          <w:t>schlossalmbahn</w:t>
        </w:r>
        <w:r w:rsidRPr="000A1D3C">
          <w:rPr>
            <w:rStyle w:val="af5"/>
            <w:lang w:val="ru-RU"/>
          </w:rPr>
          <w:t>/</w:t>
        </w:r>
      </w:hyperlink>
      <w:r w:rsidRPr="000A1D3C">
        <w:rPr>
          <w:lang w:val="ru-RU"/>
        </w:rPr>
        <w:t xml:space="preserve"> </w:t>
      </w:r>
    </w:p>
    <w:p w:rsidR="000A1D3C" w:rsidRPr="000A1D3C" w:rsidRDefault="000A1D3C" w:rsidP="000A1D3C">
      <w:pPr>
        <w:pStyle w:val="OEWVorlage"/>
        <w:rPr>
          <w:lang w:val="ru-RU"/>
        </w:rPr>
      </w:pPr>
    </w:p>
    <w:p w:rsidR="000A1D3C" w:rsidRDefault="000A1D3C" w:rsidP="000A1D3C">
      <w:pPr>
        <w:pStyle w:val="2"/>
        <w:rPr>
          <w:rFonts w:eastAsia="Times New Roman"/>
          <w:lang w:val="ru-RU"/>
        </w:rPr>
      </w:pPr>
      <w:r w:rsidRPr="000A1D3C">
        <w:rPr>
          <w:rFonts w:eastAsia="Times New Roman"/>
          <w:lang w:val="ru-RU"/>
        </w:rPr>
        <w:t>Взгляд за кулисы</w:t>
      </w:r>
    </w:p>
    <w:p w:rsidR="000A1D3C" w:rsidRPr="000A1D3C" w:rsidRDefault="000A1D3C" w:rsidP="000A1D3C">
      <w:pPr>
        <w:pStyle w:val="OEWVorlage"/>
        <w:rPr>
          <w:lang w:val="ru-RU"/>
        </w:rPr>
      </w:pPr>
      <w:r w:rsidRPr="000A1D3C">
        <w:rPr>
          <w:lang w:val="ru-RU"/>
        </w:rPr>
        <w:t xml:space="preserve">Архитекторы нового подъемника </w:t>
      </w:r>
      <w:r>
        <w:t>Schlossalmbahn</w:t>
      </w:r>
      <w:r w:rsidRPr="000A1D3C">
        <w:rPr>
          <w:lang w:val="ru-RU"/>
        </w:rPr>
        <w:t xml:space="preserve"> приготовили кое-что особенное для любителей техники: </w:t>
      </w:r>
      <w:r w:rsidRPr="000A1D3C">
        <w:rPr>
          <w:color w:val="000000"/>
          <w:lang w:val="ru-RU"/>
        </w:rPr>
        <w:t>в зоне посадки</w:t>
      </w:r>
      <w:r w:rsidRPr="000A1D3C">
        <w:rPr>
          <w:lang w:val="ru-RU"/>
        </w:rPr>
        <w:t xml:space="preserve"> нижней станции любознательные спортсмены </w:t>
      </w:r>
      <w:r w:rsidRPr="000A1D3C">
        <w:rPr>
          <w:color w:val="000000"/>
          <w:lang w:val="ru-RU"/>
        </w:rPr>
        <w:t>с</w:t>
      </w:r>
      <w:r w:rsidRPr="000A1D3C">
        <w:rPr>
          <w:lang w:val="ru-RU"/>
        </w:rPr>
        <w:t xml:space="preserve">могут заглянуть во «внутренности» </w:t>
      </w:r>
      <w:r w:rsidRPr="000A1D3C">
        <w:rPr>
          <w:color w:val="000000"/>
          <w:lang w:val="ru-RU"/>
        </w:rPr>
        <w:t>канатной</w:t>
      </w:r>
      <w:r w:rsidRPr="000A1D3C">
        <w:rPr>
          <w:lang w:val="ru-RU"/>
        </w:rPr>
        <w:t xml:space="preserve"> дороги. </w:t>
      </w:r>
      <w:r w:rsidRPr="000A1D3C">
        <w:rPr>
          <w:color w:val="000000"/>
          <w:lang w:val="ru-RU"/>
        </w:rPr>
        <w:t>Затем</w:t>
      </w:r>
      <w:r w:rsidRPr="000A1D3C">
        <w:rPr>
          <w:lang w:val="ru-RU"/>
        </w:rPr>
        <w:t xml:space="preserve"> гондолы нового подъемника вместимостью 10 человек поднимут гостей курорта сразу к верхней станции. При этом нет необходимости делать пересадку на промежуточной станции. </w:t>
      </w:r>
    </w:p>
    <w:p w:rsidR="000A1D3C" w:rsidRPr="000A1D3C" w:rsidRDefault="000A1D3C" w:rsidP="000A1D3C">
      <w:pPr>
        <w:pStyle w:val="OEWVorlage"/>
        <w:rPr>
          <w:rFonts w:eastAsia="Times New Roman"/>
          <w:lang w:val="ru-RU"/>
        </w:rPr>
      </w:pPr>
    </w:p>
    <w:p w:rsidR="000A1D3C" w:rsidRPr="000A1D3C" w:rsidRDefault="000A1D3C" w:rsidP="000A1D3C">
      <w:pPr>
        <w:pStyle w:val="2"/>
        <w:rPr>
          <w:rFonts w:eastAsia="Times New Roman"/>
          <w:lang w:val="ru-RU"/>
        </w:rPr>
      </w:pPr>
      <w:r w:rsidRPr="000A1D3C">
        <w:rPr>
          <w:rFonts w:eastAsia="Times New Roman"/>
          <w:lang w:val="ru-RU"/>
        </w:rPr>
        <w:t xml:space="preserve">Фестиваль </w:t>
      </w:r>
      <w:r>
        <w:rPr>
          <w:rFonts w:eastAsia="Times New Roman"/>
        </w:rPr>
        <w:t>Sound</w:t>
      </w:r>
      <w:r w:rsidRPr="000A1D3C">
        <w:rPr>
          <w:rFonts w:eastAsia="Times New Roman"/>
          <w:lang w:val="ru-RU"/>
        </w:rPr>
        <w:t xml:space="preserve"> &amp; </w:t>
      </w:r>
      <w:r>
        <w:rPr>
          <w:rFonts w:eastAsia="Times New Roman"/>
        </w:rPr>
        <w:t>Snow</w:t>
      </w:r>
      <w:r w:rsidRPr="000A1D3C">
        <w:rPr>
          <w:rFonts w:eastAsia="Times New Roman"/>
          <w:lang w:val="ru-RU"/>
        </w:rPr>
        <w:t xml:space="preserve"> </w:t>
      </w:r>
    </w:p>
    <w:p w:rsidR="000A1D3C" w:rsidRDefault="000A1D3C" w:rsidP="000A1D3C">
      <w:pPr>
        <w:pStyle w:val="OEWVorlage"/>
        <w:rPr>
          <w:lang w:val="ru-RU"/>
        </w:rPr>
      </w:pPr>
      <w:r w:rsidRPr="000A1D3C">
        <w:rPr>
          <w:color w:val="000000"/>
          <w:lang w:val="ru-RU"/>
        </w:rPr>
        <w:t xml:space="preserve">Музыкальным фестивалем экстра-класса Гастайн отпразднует открытие новой канатной дороги </w:t>
      </w:r>
      <w:r>
        <w:rPr>
          <w:lang w:val="de-AT"/>
        </w:rPr>
        <w:t>Schlossalmbahn</w:t>
      </w:r>
      <w:r w:rsidRPr="000A1D3C">
        <w:rPr>
          <w:lang w:val="ru-RU"/>
        </w:rPr>
        <w:t>. С 18 по 20 января 2019 года Бад Хофгастайн (</w:t>
      </w:r>
      <w:r>
        <w:rPr>
          <w:lang w:val="de-AT"/>
        </w:rPr>
        <w:t>Bad</w:t>
      </w:r>
      <w:r w:rsidRPr="000A1D3C">
        <w:rPr>
          <w:lang w:val="ru-RU"/>
        </w:rPr>
        <w:t xml:space="preserve"> </w:t>
      </w:r>
      <w:r>
        <w:rPr>
          <w:lang w:val="de-AT"/>
        </w:rPr>
        <w:t>Hofgastein</w:t>
      </w:r>
      <w:r w:rsidRPr="000A1D3C">
        <w:rPr>
          <w:lang w:val="ru-RU"/>
        </w:rPr>
        <w:t xml:space="preserve">) превратится в сцену для мировых суперзвезд. </w:t>
      </w:r>
      <w:hyperlink r:id="rId12" w:history="1">
        <w:r>
          <w:rPr>
            <w:rStyle w:val="af5"/>
            <w:lang w:val="de-AT"/>
          </w:rPr>
          <w:t>https</w:t>
        </w:r>
        <w:r>
          <w:rPr>
            <w:rStyle w:val="af5"/>
          </w:rPr>
          <w:t>://</w:t>
        </w:r>
        <w:r>
          <w:rPr>
            <w:rStyle w:val="af5"/>
            <w:lang w:val="de-AT"/>
          </w:rPr>
          <w:t>www</w:t>
        </w:r>
        <w:r>
          <w:rPr>
            <w:rStyle w:val="af5"/>
          </w:rPr>
          <w:t>.</w:t>
        </w:r>
        <w:r>
          <w:rPr>
            <w:rStyle w:val="af5"/>
            <w:lang w:val="de-AT"/>
          </w:rPr>
          <w:t>gastein</w:t>
        </w:r>
        <w:r>
          <w:rPr>
            <w:rStyle w:val="af5"/>
          </w:rPr>
          <w:t>.</w:t>
        </w:r>
        <w:r>
          <w:rPr>
            <w:rStyle w:val="af5"/>
            <w:lang w:val="de-AT"/>
          </w:rPr>
          <w:t>com</w:t>
        </w:r>
        <w:r>
          <w:rPr>
            <w:rStyle w:val="af5"/>
          </w:rPr>
          <w:t>/</w:t>
        </w:r>
        <w:r>
          <w:rPr>
            <w:rStyle w:val="af5"/>
            <w:lang w:val="de-AT"/>
          </w:rPr>
          <w:t>en</w:t>
        </w:r>
        <w:r>
          <w:rPr>
            <w:rStyle w:val="af5"/>
          </w:rPr>
          <w:t>/</w:t>
        </w:r>
        <w:r>
          <w:rPr>
            <w:rStyle w:val="af5"/>
            <w:lang w:val="de-AT"/>
          </w:rPr>
          <w:t>events</w:t>
        </w:r>
        <w:r>
          <w:rPr>
            <w:rStyle w:val="af5"/>
          </w:rPr>
          <w:t>/</w:t>
        </w:r>
        <w:r>
          <w:rPr>
            <w:rStyle w:val="af5"/>
            <w:lang w:val="de-AT"/>
          </w:rPr>
          <w:t>sound</w:t>
        </w:r>
        <w:r>
          <w:rPr>
            <w:rStyle w:val="af5"/>
          </w:rPr>
          <w:t>-</w:t>
        </w:r>
        <w:r>
          <w:rPr>
            <w:rStyle w:val="af5"/>
            <w:lang w:val="de-AT"/>
          </w:rPr>
          <w:t>and</w:t>
        </w:r>
        <w:r>
          <w:rPr>
            <w:rStyle w:val="af5"/>
          </w:rPr>
          <w:t>-</w:t>
        </w:r>
        <w:r>
          <w:rPr>
            <w:rStyle w:val="af5"/>
            <w:lang w:val="de-AT"/>
          </w:rPr>
          <w:t>snow</w:t>
        </w:r>
        <w:r>
          <w:rPr>
            <w:rStyle w:val="af5"/>
          </w:rPr>
          <w:t>/</w:t>
        </w:r>
      </w:hyperlink>
      <w:r>
        <w:t xml:space="preserve"> </w:t>
      </w:r>
    </w:p>
    <w:p w:rsidR="00FE2975" w:rsidRPr="000A1D3C" w:rsidRDefault="00FE2975" w:rsidP="000A1D3C"/>
    <w:sectPr w:rsidR="00FE2975" w:rsidRPr="000A1D3C" w:rsidSect="00C302A3">
      <w:footerReference w:type="default" r:id="rId13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68" w:rsidRDefault="00BA0768" w:rsidP="00E644E2">
      <w:r>
        <w:separator/>
      </w:r>
    </w:p>
  </w:endnote>
  <w:endnote w:type="continuationSeparator" w:id="0">
    <w:p w:rsidR="00BA0768" w:rsidRDefault="00BA0768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Default="00B751D3" w:rsidP="00FB6190">
    <w:pPr>
      <w:pStyle w:val="af2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6944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D34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355A3">
      <w:rPr>
        <w:b/>
        <w:noProof/>
      </w:rPr>
      <w:t>1</w:t>
    </w:r>
    <w:r>
      <w:rPr>
        <w:b/>
      </w:rPr>
      <w:fldChar w:fldCharType="end"/>
    </w:r>
    <w:r w:rsidR="00C5140C">
      <w:t>/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355A3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68" w:rsidRDefault="00BA0768" w:rsidP="00E644E2">
      <w:r>
        <w:separator/>
      </w:r>
    </w:p>
  </w:footnote>
  <w:footnote w:type="continuationSeparator" w:id="0">
    <w:p w:rsidR="00BA0768" w:rsidRDefault="00BA0768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B5"/>
    <w:rsid w:val="00093D6C"/>
    <w:rsid w:val="000A1D3C"/>
    <w:rsid w:val="000C1FF6"/>
    <w:rsid w:val="000C7B81"/>
    <w:rsid w:val="000D5AAB"/>
    <w:rsid w:val="000E2593"/>
    <w:rsid w:val="001670F6"/>
    <w:rsid w:val="00186DD7"/>
    <w:rsid w:val="00225D34"/>
    <w:rsid w:val="002566AA"/>
    <w:rsid w:val="002D0817"/>
    <w:rsid w:val="003835F9"/>
    <w:rsid w:val="003B23D1"/>
    <w:rsid w:val="00423EC2"/>
    <w:rsid w:val="004329B5"/>
    <w:rsid w:val="004436BB"/>
    <w:rsid w:val="00477036"/>
    <w:rsid w:val="004B0D5B"/>
    <w:rsid w:val="004C2313"/>
    <w:rsid w:val="005A4C2A"/>
    <w:rsid w:val="005B25EE"/>
    <w:rsid w:val="005D2D48"/>
    <w:rsid w:val="00624248"/>
    <w:rsid w:val="00634074"/>
    <w:rsid w:val="006355A3"/>
    <w:rsid w:val="00772368"/>
    <w:rsid w:val="007B7733"/>
    <w:rsid w:val="008A72AE"/>
    <w:rsid w:val="00A06CAD"/>
    <w:rsid w:val="00A53230"/>
    <w:rsid w:val="00A85995"/>
    <w:rsid w:val="00B3153B"/>
    <w:rsid w:val="00B660D8"/>
    <w:rsid w:val="00B751D3"/>
    <w:rsid w:val="00B830CB"/>
    <w:rsid w:val="00B832D5"/>
    <w:rsid w:val="00B95347"/>
    <w:rsid w:val="00BA0768"/>
    <w:rsid w:val="00C302A3"/>
    <w:rsid w:val="00C5140C"/>
    <w:rsid w:val="00C57FE2"/>
    <w:rsid w:val="00CE06EE"/>
    <w:rsid w:val="00E644E2"/>
    <w:rsid w:val="00EC5758"/>
    <w:rsid w:val="00F11094"/>
    <w:rsid w:val="00F15A09"/>
    <w:rsid w:val="00F85292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9DDAE"/>
  <w15:docId w15:val="{2EA845C8-8051-7D4B-A746-A6DE5153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/>
      <w:ind w:left="440"/>
    </w:pPr>
  </w:style>
  <w:style w:type="paragraph" w:styleId="af7">
    <w:name w:val="No Spacing"/>
    <w:uiPriority w:val="1"/>
    <w:rsid w:val="003835F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25D34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A06CAD"/>
    <w:rPr>
      <w:color w:val="AFAFA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astein.com/en/events/sound-and-sno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stein.com/en/schlossalmbah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astein.com/e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3B2FD-6683-463D-8C25-BAC900D7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Benedik</dc:creator>
  <cp:lastModifiedBy>Ljudmila Lihacheva, mosk 110, WS-SAL EAE-MOSK</cp:lastModifiedBy>
  <cp:revision>5</cp:revision>
  <dcterms:created xsi:type="dcterms:W3CDTF">2018-11-28T11:40:00Z</dcterms:created>
  <dcterms:modified xsi:type="dcterms:W3CDTF">2018-11-28T12:16:00Z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