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8E06" w14:textId="7300A2A2" w:rsidR="00C57FE2" w:rsidRDefault="003804A3" w:rsidP="003804A3">
      <w:pPr>
        <w:pStyle w:val="Heading1"/>
        <w:rPr>
          <w:lang w:val="ru-RU"/>
        </w:rPr>
      </w:pPr>
      <w:r>
        <w:rPr>
          <w:lang w:val="ru-RU"/>
        </w:rPr>
        <w:t>Бад-Ишль станет культурной столицей Европы в 2024 году</w:t>
      </w:r>
    </w:p>
    <w:p w14:paraId="3E06AF51" w14:textId="77777777" w:rsidR="003804A3" w:rsidRPr="003804A3" w:rsidRDefault="003804A3" w:rsidP="003804A3">
      <w:pPr>
        <w:rPr>
          <w:lang w:val="ru-RU"/>
        </w:rPr>
      </w:pPr>
    </w:p>
    <w:p w14:paraId="39BA410A" w14:textId="307BA49C" w:rsidR="001C6A52" w:rsidRPr="000B07AE" w:rsidRDefault="003804A3" w:rsidP="001C6A52">
      <w:pPr>
        <w:pStyle w:val="OEWVorlage"/>
        <w:rPr>
          <w:lang w:val="ru-RU"/>
        </w:rPr>
      </w:pPr>
      <w:r>
        <w:rPr>
          <w:lang w:val="ru-RU"/>
        </w:rPr>
        <w:t>Недавно</w:t>
      </w:r>
      <w:r w:rsidRPr="003804A3">
        <w:rPr>
          <w:lang w:val="ru-RU"/>
        </w:rPr>
        <w:t xml:space="preserve"> </w:t>
      </w:r>
      <w:r>
        <w:rPr>
          <w:lang w:val="ru-RU"/>
        </w:rPr>
        <w:t>в</w:t>
      </w:r>
      <w:r w:rsidRPr="003804A3">
        <w:rPr>
          <w:lang w:val="ru-RU"/>
        </w:rPr>
        <w:t xml:space="preserve"> </w:t>
      </w:r>
      <w:r>
        <w:rPr>
          <w:lang w:val="ru-RU"/>
        </w:rPr>
        <w:t>австрийской</w:t>
      </w:r>
      <w:r w:rsidRPr="003804A3">
        <w:rPr>
          <w:lang w:val="ru-RU"/>
        </w:rPr>
        <w:t xml:space="preserve"> </w:t>
      </w:r>
      <w:r>
        <w:rPr>
          <w:lang w:val="ru-RU"/>
        </w:rPr>
        <w:t>государ</w:t>
      </w:r>
      <w:r w:rsidR="000B07AE">
        <w:t>c</w:t>
      </w:r>
      <w:r>
        <w:rPr>
          <w:lang w:val="ru-RU"/>
        </w:rPr>
        <w:t>твенной</w:t>
      </w:r>
      <w:r w:rsidRPr="003804A3">
        <w:rPr>
          <w:lang w:val="ru-RU"/>
        </w:rPr>
        <w:t xml:space="preserve"> </w:t>
      </w:r>
      <w:r w:rsidR="00CC044C">
        <w:rPr>
          <w:lang w:val="ru-RU"/>
        </w:rPr>
        <w:t>канцелярии</w:t>
      </w:r>
      <w:r>
        <w:rPr>
          <w:lang w:val="ru-RU"/>
        </w:rPr>
        <w:t xml:space="preserve"> объяв</w:t>
      </w:r>
      <w:r w:rsidR="00582343">
        <w:rPr>
          <w:lang w:val="ru-RU"/>
        </w:rPr>
        <w:t>или</w:t>
      </w:r>
      <w:r w:rsidR="001C6A52" w:rsidRPr="003804A3">
        <w:rPr>
          <w:lang w:val="ru-RU"/>
        </w:rPr>
        <w:t xml:space="preserve">, </w:t>
      </w:r>
      <w:r>
        <w:rPr>
          <w:lang w:val="ru-RU"/>
        </w:rPr>
        <w:t>что Бад-Ишль</w:t>
      </w:r>
      <w:r w:rsidR="0096480A">
        <w:rPr>
          <w:lang w:val="ru-RU"/>
        </w:rPr>
        <w:t xml:space="preserve"> в регионе </w:t>
      </w:r>
      <w:r>
        <w:rPr>
          <w:lang w:val="ru-RU"/>
        </w:rPr>
        <w:t>Зальцкаммергут</w:t>
      </w:r>
      <w:r w:rsidR="001C6A52" w:rsidRPr="003804A3">
        <w:rPr>
          <w:lang w:val="ru-RU"/>
        </w:rPr>
        <w:t xml:space="preserve"> </w:t>
      </w:r>
      <w:r>
        <w:rPr>
          <w:lang w:val="ru-RU"/>
        </w:rPr>
        <w:t>(</w:t>
      </w:r>
      <w:r w:rsidR="001C6A52" w:rsidRPr="003804A3">
        <w:rPr>
          <w:lang w:val="ru-RU"/>
        </w:rPr>
        <w:t>„</w:t>
      </w:r>
      <w:r w:rsidR="001C6A52">
        <w:t>Bad</w:t>
      </w:r>
      <w:r w:rsidR="001C6A52" w:rsidRPr="003804A3">
        <w:rPr>
          <w:lang w:val="ru-RU"/>
        </w:rPr>
        <w:t xml:space="preserve"> </w:t>
      </w:r>
      <w:r w:rsidR="001C6A52">
        <w:t>Ischl</w:t>
      </w:r>
      <w:r w:rsidR="001C6A52" w:rsidRPr="003804A3">
        <w:rPr>
          <w:lang w:val="ru-RU"/>
        </w:rPr>
        <w:t xml:space="preserve"> – </w:t>
      </w:r>
      <w:r w:rsidR="001C6A52" w:rsidRPr="001C6A52">
        <w:t>Salzkammergut</w:t>
      </w:r>
      <w:r w:rsidR="001C6A52" w:rsidRPr="003804A3">
        <w:rPr>
          <w:lang w:val="ru-RU"/>
        </w:rPr>
        <w:t>“</w:t>
      </w:r>
      <w:r>
        <w:rPr>
          <w:lang w:val="ru-RU"/>
        </w:rPr>
        <w:t>)</w:t>
      </w:r>
      <w:r w:rsidR="001C6A52" w:rsidRPr="003804A3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1C6A52" w:rsidRPr="003804A3">
        <w:rPr>
          <w:lang w:val="ru-RU"/>
        </w:rPr>
        <w:t xml:space="preserve">2024 </w:t>
      </w:r>
      <w:r>
        <w:rPr>
          <w:lang w:val="ru-RU"/>
        </w:rPr>
        <w:t xml:space="preserve">году станет европейской культурной столицей, следуя таким образом за Грацем </w:t>
      </w:r>
      <w:r w:rsidR="001C6A52" w:rsidRPr="003804A3">
        <w:rPr>
          <w:lang w:val="ru-RU"/>
        </w:rPr>
        <w:t xml:space="preserve">(2003) </w:t>
      </w:r>
      <w:r>
        <w:rPr>
          <w:lang w:val="ru-RU"/>
        </w:rPr>
        <w:t>и Линцем</w:t>
      </w:r>
      <w:r w:rsidR="001C6A52" w:rsidRPr="003804A3">
        <w:rPr>
          <w:lang w:val="ru-RU"/>
        </w:rPr>
        <w:t xml:space="preserve"> (2009). </w:t>
      </w:r>
      <w:r w:rsidR="0096480A">
        <w:rPr>
          <w:lang w:val="ru-RU"/>
        </w:rPr>
        <w:t>20 </w:t>
      </w:r>
      <w:r w:rsidR="00D764A4">
        <w:rPr>
          <w:lang w:val="ru-RU"/>
        </w:rPr>
        <w:t>общин</w:t>
      </w:r>
      <w:r w:rsidR="000B07AE">
        <w:rPr>
          <w:lang w:val="ru-RU"/>
        </w:rPr>
        <w:t xml:space="preserve"> Зальцкаммергута подали </w:t>
      </w:r>
      <w:r w:rsidR="00582343">
        <w:rPr>
          <w:lang w:val="ru-RU"/>
        </w:rPr>
        <w:t xml:space="preserve">совместную </w:t>
      </w:r>
      <w:r w:rsidR="00CC044C">
        <w:rPr>
          <w:lang w:val="ru-RU"/>
        </w:rPr>
        <w:t>заявку</w:t>
      </w:r>
      <w:r w:rsidR="000B07AE">
        <w:rPr>
          <w:lang w:val="ru-RU"/>
        </w:rPr>
        <w:t xml:space="preserve"> на получение данного статуса</w:t>
      </w:r>
      <w:r w:rsidR="001C6A52" w:rsidRPr="000B07AE">
        <w:rPr>
          <w:lang w:val="ru-RU"/>
        </w:rPr>
        <w:t>.</w:t>
      </w:r>
    </w:p>
    <w:p w14:paraId="395DF3B3" w14:textId="77777777" w:rsidR="001C6A52" w:rsidRPr="000B07AE" w:rsidRDefault="001C6A52" w:rsidP="001C6A52">
      <w:pPr>
        <w:pStyle w:val="OEWVorlage"/>
        <w:rPr>
          <w:lang w:val="ru-RU"/>
        </w:rPr>
      </w:pPr>
    </w:p>
    <w:p w14:paraId="645AF669" w14:textId="5CACBDC4" w:rsidR="00CE6BA9" w:rsidRPr="00D764A4" w:rsidRDefault="00CD773A" w:rsidP="00C57FE2">
      <w:pPr>
        <w:rPr>
          <w:lang w:val="ru-RU"/>
        </w:rPr>
      </w:pPr>
      <w:r>
        <w:rPr>
          <w:lang w:val="ru-RU"/>
        </w:rPr>
        <w:t>«Соль и вода» – лозунг, который Бад-Ишль избрал для участия в конкурсе</w:t>
      </w:r>
      <w:r w:rsidR="00CE6BA9" w:rsidRPr="00CD773A">
        <w:rPr>
          <w:lang w:val="ru-RU"/>
        </w:rPr>
        <w:t xml:space="preserve">. </w:t>
      </w:r>
      <w:r w:rsidR="00C96EF7">
        <w:rPr>
          <w:lang w:val="ru-RU"/>
        </w:rPr>
        <w:t>В</w:t>
      </w:r>
      <w:r w:rsidR="00C96EF7" w:rsidRPr="00C96EF7">
        <w:rPr>
          <w:lang w:val="ru-RU"/>
        </w:rPr>
        <w:t xml:space="preserve"> </w:t>
      </w:r>
      <w:r w:rsidR="00C96EF7">
        <w:rPr>
          <w:lang w:val="ru-RU"/>
        </w:rPr>
        <w:t>мероприятии</w:t>
      </w:r>
      <w:r w:rsidR="00C96EF7" w:rsidRPr="00C96EF7">
        <w:rPr>
          <w:lang w:val="ru-RU"/>
        </w:rPr>
        <w:t xml:space="preserve"> «</w:t>
      </w:r>
      <w:r w:rsidR="00C96EF7">
        <w:rPr>
          <w:lang w:val="ru-RU"/>
        </w:rPr>
        <w:t>Зальцкаммергут</w:t>
      </w:r>
      <w:r w:rsidR="00C96EF7" w:rsidRPr="00C96EF7">
        <w:rPr>
          <w:lang w:val="ru-RU"/>
        </w:rPr>
        <w:t xml:space="preserve"> 2024»</w:t>
      </w:r>
      <w:r w:rsidR="00F778D9">
        <w:rPr>
          <w:lang w:val="ru-RU"/>
        </w:rPr>
        <w:t xml:space="preserve"> </w:t>
      </w:r>
      <w:r w:rsidR="00C96EF7" w:rsidRPr="00C96EF7">
        <w:rPr>
          <w:lang w:val="ru-RU"/>
        </w:rPr>
        <w:t>внутриальпийский регион впервые претендовал на звание культурной столицы Европы</w:t>
      </w:r>
      <w:r w:rsidR="00CE6BA9" w:rsidRPr="00C96EF7">
        <w:rPr>
          <w:lang w:val="ru-RU"/>
        </w:rPr>
        <w:t xml:space="preserve">. </w:t>
      </w:r>
      <w:r w:rsidR="00D764A4">
        <w:rPr>
          <w:lang w:val="ru-RU"/>
        </w:rPr>
        <w:t>Обладатель титула –</w:t>
      </w:r>
      <w:r w:rsidR="00CE6BA9" w:rsidRPr="00582343">
        <w:rPr>
          <w:lang w:val="ru-RU"/>
        </w:rPr>
        <w:t xml:space="preserve"> </w:t>
      </w:r>
      <w:r w:rsidR="00582343">
        <w:rPr>
          <w:lang w:val="ru-RU"/>
        </w:rPr>
        <w:t>Бад</w:t>
      </w:r>
      <w:r w:rsidR="00582343" w:rsidRPr="00582343">
        <w:rPr>
          <w:lang w:val="ru-RU"/>
        </w:rPr>
        <w:t>-</w:t>
      </w:r>
      <w:r w:rsidR="00582343">
        <w:rPr>
          <w:lang w:val="ru-RU"/>
        </w:rPr>
        <w:t>Ишль</w:t>
      </w:r>
      <w:r w:rsidR="00CE6BA9" w:rsidRPr="00582343">
        <w:rPr>
          <w:lang w:val="ru-RU"/>
        </w:rPr>
        <w:t xml:space="preserve">, </w:t>
      </w:r>
      <w:r w:rsidR="00582343">
        <w:rPr>
          <w:lang w:val="ru-RU"/>
        </w:rPr>
        <w:t>современный</w:t>
      </w:r>
      <w:r w:rsidR="00582343" w:rsidRPr="00582343">
        <w:rPr>
          <w:lang w:val="ru-RU"/>
        </w:rPr>
        <w:t xml:space="preserve"> </w:t>
      </w:r>
      <w:r w:rsidR="00582343">
        <w:rPr>
          <w:lang w:val="ru-RU"/>
        </w:rPr>
        <w:t>курорт</w:t>
      </w:r>
      <w:r w:rsidR="00582343" w:rsidRPr="00582343">
        <w:rPr>
          <w:lang w:val="ru-RU"/>
        </w:rPr>
        <w:t xml:space="preserve">, </w:t>
      </w:r>
      <w:r w:rsidR="00582343">
        <w:rPr>
          <w:lang w:val="ru-RU"/>
        </w:rPr>
        <w:t>служивший</w:t>
      </w:r>
      <w:r w:rsidR="00582343" w:rsidRPr="00582343">
        <w:rPr>
          <w:lang w:val="ru-RU"/>
        </w:rPr>
        <w:t xml:space="preserve"> </w:t>
      </w:r>
      <w:r w:rsidR="00582343">
        <w:rPr>
          <w:lang w:val="ru-RU"/>
        </w:rPr>
        <w:t>ранее летней резиденцией</w:t>
      </w:r>
      <w:r w:rsidR="00CE6BA9" w:rsidRPr="00582343">
        <w:rPr>
          <w:lang w:val="ru-RU"/>
        </w:rPr>
        <w:t xml:space="preserve"> </w:t>
      </w:r>
      <w:r w:rsidR="00582343">
        <w:rPr>
          <w:lang w:val="ru-RU"/>
        </w:rPr>
        <w:t>императора Франца Иосифа и Сиси</w:t>
      </w:r>
      <w:r w:rsidR="00CE6BA9" w:rsidRPr="00582343">
        <w:rPr>
          <w:lang w:val="ru-RU"/>
        </w:rPr>
        <w:t xml:space="preserve">. </w:t>
      </w:r>
      <w:r w:rsidR="00582343">
        <w:rPr>
          <w:lang w:val="ru-RU"/>
        </w:rPr>
        <w:t>В</w:t>
      </w:r>
      <w:r w:rsidR="00582343" w:rsidRPr="00582343">
        <w:rPr>
          <w:lang w:val="ru-RU"/>
        </w:rPr>
        <w:t xml:space="preserve"> </w:t>
      </w:r>
      <w:r w:rsidR="00D764A4">
        <w:rPr>
          <w:lang w:val="ru-RU"/>
        </w:rPr>
        <w:t>импер</w:t>
      </w:r>
      <w:r w:rsidR="00CA4AF8">
        <w:rPr>
          <w:lang w:val="ru-RU"/>
        </w:rPr>
        <w:t>аторскую</w:t>
      </w:r>
      <w:r w:rsidR="00582343" w:rsidRPr="00582343">
        <w:rPr>
          <w:lang w:val="ru-RU"/>
        </w:rPr>
        <w:t xml:space="preserve"> </w:t>
      </w:r>
      <w:r w:rsidR="00582343">
        <w:rPr>
          <w:lang w:val="ru-RU"/>
        </w:rPr>
        <w:t>эпоху</w:t>
      </w:r>
      <w:r w:rsidR="00582343" w:rsidRPr="00582343">
        <w:rPr>
          <w:lang w:val="ru-RU"/>
        </w:rPr>
        <w:t xml:space="preserve"> </w:t>
      </w:r>
      <w:r w:rsidR="00582343">
        <w:rPr>
          <w:lang w:val="ru-RU"/>
        </w:rPr>
        <w:t>сюда</w:t>
      </w:r>
      <w:r w:rsidR="00582343" w:rsidRPr="00582343">
        <w:rPr>
          <w:lang w:val="ru-RU"/>
        </w:rPr>
        <w:t xml:space="preserve"> </w:t>
      </w:r>
      <w:r w:rsidR="00582343">
        <w:rPr>
          <w:lang w:val="ru-RU"/>
        </w:rPr>
        <w:t>приезжали</w:t>
      </w:r>
      <w:r w:rsidR="00582343" w:rsidRPr="00582343">
        <w:rPr>
          <w:lang w:val="ru-RU"/>
        </w:rPr>
        <w:t xml:space="preserve"> </w:t>
      </w:r>
      <w:r w:rsidR="00582343">
        <w:rPr>
          <w:lang w:val="ru-RU"/>
        </w:rPr>
        <w:t>на</w:t>
      </w:r>
      <w:r w:rsidR="00937603">
        <w:rPr>
          <w:lang w:val="ru-RU"/>
        </w:rPr>
        <w:t xml:space="preserve"> летний отдых</w:t>
      </w:r>
      <w:r w:rsidR="007A1686">
        <w:rPr>
          <w:lang w:val="ru-RU"/>
        </w:rPr>
        <w:t>. Здесь</w:t>
      </w:r>
      <w:r w:rsidR="00582343" w:rsidRPr="00582343">
        <w:rPr>
          <w:lang w:val="ru-RU"/>
        </w:rPr>
        <w:t xml:space="preserve"> </w:t>
      </w:r>
      <w:r w:rsidR="00582343">
        <w:rPr>
          <w:lang w:val="ru-RU"/>
        </w:rPr>
        <w:t>остав</w:t>
      </w:r>
      <w:r w:rsidR="00A61F6A">
        <w:rPr>
          <w:lang w:val="ru-RU"/>
        </w:rPr>
        <w:t>и</w:t>
      </w:r>
      <w:r w:rsidR="00582343">
        <w:rPr>
          <w:lang w:val="ru-RU"/>
        </w:rPr>
        <w:t>ли сво</w:t>
      </w:r>
      <w:r w:rsidR="00A61F6A">
        <w:rPr>
          <w:lang w:val="ru-RU"/>
        </w:rPr>
        <w:t>й</w:t>
      </w:r>
      <w:r w:rsidR="00582343">
        <w:rPr>
          <w:lang w:val="ru-RU"/>
        </w:rPr>
        <w:t xml:space="preserve"> след такие </w:t>
      </w:r>
      <w:r w:rsidR="00A61F6A">
        <w:rPr>
          <w:lang w:val="ru-RU"/>
        </w:rPr>
        <w:t>деятели искусства</w:t>
      </w:r>
      <w:r w:rsidR="00582343">
        <w:rPr>
          <w:lang w:val="ru-RU"/>
        </w:rPr>
        <w:t xml:space="preserve"> как Франц Грильпарцер </w:t>
      </w:r>
      <w:r w:rsidR="00A61F6A">
        <w:rPr>
          <w:lang w:val="ru-RU"/>
        </w:rPr>
        <w:t>(</w:t>
      </w:r>
      <w:r w:rsidR="00CE6BA9" w:rsidRPr="00CE6BA9">
        <w:t>Franz</w:t>
      </w:r>
      <w:r w:rsidR="00CE6BA9" w:rsidRPr="00582343">
        <w:rPr>
          <w:lang w:val="ru-RU"/>
        </w:rPr>
        <w:t xml:space="preserve"> </w:t>
      </w:r>
      <w:r w:rsidR="00CE6BA9" w:rsidRPr="00CE6BA9">
        <w:t>Grillparzer</w:t>
      </w:r>
      <w:r w:rsidR="00A61F6A">
        <w:rPr>
          <w:lang w:val="ru-RU"/>
        </w:rPr>
        <w:t>)</w:t>
      </w:r>
      <w:r w:rsidR="00CE6BA9" w:rsidRPr="00582343">
        <w:rPr>
          <w:lang w:val="ru-RU"/>
        </w:rPr>
        <w:t xml:space="preserve">, </w:t>
      </w:r>
      <w:r w:rsidR="00CC044C">
        <w:rPr>
          <w:lang w:val="ru-RU"/>
        </w:rPr>
        <w:t>Иоганн</w:t>
      </w:r>
      <w:r w:rsidR="00582343">
        <w:rPr>
          <w:lang w:val="ru-RU"/>
        </w:rPr>
        <w:t xml:space="preserve"> Нестрой</w:t>
      </w:r>
      <w:r w:rsidR="00A61F6A">
        <w:rPr>
          <w:lang w:val="ru-RU"/>
        </w:rPr>
        <w:t xml:space="preserve"> (</w:t>
      </w:r>
      <w:r w:rsidR="00CE6BA9" w:rsidRPr="00CE6BA9">
        <w:t>Johann</w:t>
      </w:r>
      <w:r w:rsidR="00CE6BA9" w:rsidRPr="00582343">
        <w:rPr>
          <w:lang w:val="ru-RU"/>
        </w:rPr>
        <w:t xml:space="preserve"> </w:t>
      </w:r>
      <w:r w:rsidR="00CE6BA9" w:rsidRPr="00CE6BA9">
        <w:t>Nestroy</w:t>
      </w:r>
      <w:r w:rsidR="00A61F6A">
        <w:rPr>
          <w:lang w:val="ru-RU"/>
        </w:rPr>
        <w:t>)</w:t>
      </w:r>
      <w:r w:rsidR="00CE6BA9" w:rsidRPr="00582343">
        <w:rPr>
          <w:lang w:val="ru-RU"/>
        </w:rPr>
        <w:t xml:space="preserve"> </w:t>
      </w:r>
      <w:r w:rsidR="00A61F6A">
        <w:rPr>
          <w:lang w:val="ru-RU"/>
        </w:rPr>
        <w:t>и Франц Легар</w:t>
      </w:r>
      <w:r w:rsidR="00CE6BA9" w:rsidRPr="00582343">
        <w:rPr>
          <w:lang w:val="ru-RU"/>
        </w:rPr>
        <w:t xml:space="preserve"> </w:t>
      </w:r>
      <w:r w:rsidR="00A61F6A">
        <w:rPr>
          <w:lang w:val="ru-RU"/>
        </w:rPr>
        <w:t>(</w:t>
      </w:r>
      <w:r w:rsidR="00CE6BA9" w:rsidRPr="00CE6BA9">
        <w:t>Franz</w:t>
      </w:r>
      <w:r w:rsidR="00CE6BA9" w:rsidRPr="00582343">
        <w:rPr>
          <w:lang w:val="ru-RU"/>
        </w:rPr>
        <w:t xml:space="preserve"> </w:t>
      </w:r>
      <w:r w:rsidR="00CE6BA9" w:rsidRPr="00CE6BA9">
        <w:t>Leh</w:t>
      </w:r>
      <w:r w:rsidR="00CE6BA9" w:rsidRPr="00582343">
        <w:rPr>
          <w:lang w:val="ru-RU"/>
        </w:rPr>
        <w:t>á</w:t>
      </w:r>
      <w:r w:rsidR="00CE6BA9" w:rsidRPr="00CE6BA9">
        <w:t>r</w:t>
      </w:r>
      <w:r w:rsidR="00A61F6A">
        <w:rPr>
          <w:lang w:val="ru-RU"/>
        </w:rPr>
        <w:t>)</w:t>
      </w:r>
      <w:r w:rsidR="00CE6BA9" w:rsidRPr="00582343">
        <w:rPr>
          <w:lang w:val="ru-RU"/>
        </w:rPr>
        <w:t xml:space="preserve">. </w:t>
      </w:r>
      <w:r w:rsidR="00A61F6A">
        <w:rPr>
          <w:lang w:val="ru-RU"/>
        </w:rPr>
        <w:t>Так</w:t>
      </w:r>
      <w:r w:rsidR="00A61F6A" w:rsidRPr="00A61F6A">
        <w:rPr>
          <w:lang w:val="ru-RU"/>
        </w:rPr>
        <w:t xml:space="preserve">, </w:t>
      </w:r>
      <w:r w:rsidR="00937603">
        <w:rPr>
          <w:lang w:val="ru-RU"/>
        </w:rPr>
        <w:t>Ф</w:t>
      </w:r>
      <w:r w:rsidR="00A61F6A">
        <w:rPr>
          <w:lang w:val="ru-RU"/>
        </w:rPr>
        <w:t>естиваль</w:t>
      </w:r>
      <w:r w:rsidR="00A61F6A" w:rsidRPr="00A61F6A">
        <w:rPr>
          <w:lang w:val="ru-RU"/>
        </w:rPr>
        <w:t xml:space="preserve"> </w:t>
      </w:r>
      <w:r w:rsidR="00A61F6A">
        <w:rPr>
          <w:lang w:val="ru-RU"/>
        </w:rPr>
        <w:t>Легара</w:t>
      </w:r>
      <w:r w:rsidR="00A61F6A" w:rsidRPr="00A61F6A">
        <w:rPr>
          <w:lang w:val="ru-RU"/>
        </w:rPr>
        <w:t xml:space="preserve"> </w:t>
      </w:r>
      <w:r w:rsidR="00A61F6A">
        <w:rPr>
          <w:lang w:val="ru-RU"/>
        </w:rPr>
        <w:t>каждый</w:t>
      </w:r>
      <w:r w:rsidR="00A61F6A" w:rsidRPr="00A61F6A">
        <w:rPr>
          <w:lang w:val="ru-RU"/>
        </w:rPr>
        <w:t xml:space="preserve"> </w:t>
      </w:r>
      <w:r w:rsidR="00A61F6A">
        <w:rPr>
          <w:lang w:val="ru-RU"/>
        </w:rPr>
        <w:t>год</w:t>
      </w:r>
      <w:r w:rsidR="00A61F6A" w:rsidRPr="00A61F6A">
        <w:rPr>
          <w:lang w:val="ru-RU"/>
        </w:rPr>
        <w:t xml:space="preserve"> </w:t>
      </w:r>
      <w:r w:rsidR="00A61F6A">
        <w:rPr>
          <w:lang w:val="ru-RU"/>
        </w:rPr>
        <w:t>чествует</w:t>
      </w:r>
      <w:r w:rsidR="00A61F6A" w:rsidRPr="00A61F6A">
        <w:rPr>
          <w:lang w:val="ru-RU"/>
        </w:rPr>
        <w:t xml:space="preserve"> </w:t>
      </w:r>
      <w:r w:rsidR="00A61F6A">
        <w:rPr>
          <w:lang w:val="ru-RU"/>
        </w:rPr>
        <w:t>оперетту,</w:t>
      </w:r>
      <w:r w:rsidR="00A61F6A" w:rsidRPr="00A61F6A">
        <w:rPr>
          <w:lang w:val="ru-RU"/>
        </w:rPr>
        <w:t xml:space="preserve"> а во время экскурсии по город</w:t>
      </w:r>
      <w:r w:rsidR="00A61F6A">
        <w:rPr>
          <w:lang w:val="ru-RU"/>
        </w:rPr>
        <w:t>к</w:t>
      </w:r>
      <w:r w:rsidR="00A61F6A" w:rsidRPr="00A61F6A">
        <w:rPr>
          <w:lang w:val="ru-RU"/>
        </w:rPr>
        <w:t>у</w:t>
      </w:r>
      <w:r w:rsidR="00A61F6A">
        <w:rPr>
          <w:lang w:val="ru-RU"/>
        </w:rPr>
        <w:t>, насчитывающему</w:t>
      </w:r>
      <w:r w:rsidR="007A1686">
        <w:rPr>
          <w:lang w:val="ru-RU"/>
        </w:rPr>
        <w:t xml:space="preserve"> 14 </w:t>
      </w:r>
      <w:r w:rsidR="00A61F6A" w:rsidRPr="00A61F6A">
        <w:rPr>
          <w:lang w:val="ru-RU"/>
        </w:rPr>
        <w:t>000 жителей</w:t>
      </w:r>
      <w:r w:rsidR="00A61F6A">
        <w:rPr>
          <w:lang w:val="ru-RU"/>
        </w:rPr>
        <w:t>,</w:t>
      </w:r>
      <w:r w:rsidR="00A61F6A" w:rsidRPr="00A61F6A">
        <w:rPr>
          <w:lang w:val="ru-RU"/>
        </w:rPr>
        <w:t xml:space="preserve"> </w:t>
      </w:r>
      <w:r w:rsidR="00A61F6A">
        <w:rPr>
          <w:lang w:val="ru-RU"/>
        </w:rPr>
        <w:t>можно повсюду встретить</w:t>
      </w:r>
      <w:r w:rsidR="00A61F6A" w:rsidRPr="00A61F6A">
        <w:rPr>
          <w:lang w:val="ru-RU"/>
        </w:rPr>
        <w:t xml:space="preserve"> памятники периода расцвета Ишля с 1849 по 1914 год. </w:t>
      </w:r>
      <w:r w:rsidR="00D764A4">
        <w:rPr>
          <w:lang w:val="ru-RU"/>
        </w:rPr>
        <w:t>Романти</w:t>
      </w:r>
      <w:r w:rsidR="007A1686">
        <w:rPr>
          <w:lang w:val="ru-RU"/>
        </w:rPr>
        <w:t>чная история об</w:t>
      </w:r>
      <w:r w:rsidR="00D764A4" w:rsidRPr="00D764A4">
        <w:rPr>
          <w:lang w:val="ru-RU"/>
        </w:rPr>
        <w:t xml:space="preserve"> </w:t>
      </w:r>
      <w:r w:rsidR="00D764A4">
        <w:rPr>
          <w:lang w:val="ru-RU"/>
        </w:rPr>
        <w:t>император</w:t>
      </w:r>
      <w:r w:rsidR="007A1686">
        <w:rPr>
          <w:lang w:val="ru-RU"/>
        </w:rPr>
        <w:t>е</w:t>
      </w:r>
      <w:r w:rsidR="00D764A4" w:rsidRPr="00D764A4">
        <w:rPr>
          <w:lang w:val="ru-RU"/>
        </w:rPr>
        <w:t xml:space="preserve"> </w:t>
      </w:r>
      <w:r w:rsidR="00D764A4">
        <w:rPr>
          <w:lang w:val="ru-RU"/>
        </w:rPr>
        <w:t>и</w:t>
      </w:r>
      <w:r w:rsidR="00D764A4" w:rsidRPr="00D764A4">
        <w:rPr>
          <w:lang w:val="ru-RU"/>
        </w:rPr>
        <w:t xml:space="preserve"> </w:t>
      </w:r>
      <w:r w:rsidR="00D764A4">
        <w:rPr>
          <w:lang w:val="ru-RU"/>
        </w:rPr>
        <w:t>Сиси</w:t>
      </w:r>
      <w:r w:rsidR="00A61F6A" w:rsidRPr="00D764A4">
        <w:rPr>
          <w:lang w:val="ru-RU"/>
        </w:rPr>
        <w:t xml:space="preserve"> </w:t>
      </w:r>
      <w:r w:rsidR="007A1686">
        <w:rPr>
          <w:lang w:val="ru-RU"/>
        </w:rPr>
        <w:t>из года в год</w:t>
      </w:r>
      <w:r w:rsidR="007A1686">
        <w:rPr>
          <w:lang w:val="ru-RU"/>
        </w:rPr>
        <w:t xml:space="preserve"> </w:t>
      </w:r>
      <w:r w:rsidR="00D764A4">
        <w:rPr>
          <w:lang w:val="ru-RU"/>
        </w:rPr>
        <w:t>привлекает гостей.</w:t>
      </w:r>
    </w:p>
    <w:p w14:paraId="10AC18ED" w14:textId="77777777" w:rsidR="00CE6BA9" w:rsidRPr="00D764A4" w:rsidRDefault="00CE6BA9" w:rsidP="00C57FE2">
      <w:pPr>
        <w:rPr>
          <w:lang w:val="ru-RU"/>
        </w:rPr>
      </w:pPr>
    </w:p>
    <w:p w14:paraId="3544FC76" w14:textId="0AA42A1D" w:rsidR="004F0229" w:rsidRPr="001E4EF0" w:rsidRDefault="00D764A4" w:rsidP="004F0229">
      <w:pPr>
        <w:pStyle w:val="OEWVorlage"/>
        <w:rPr>
          <w:lang w:val="ru-RU"/>
        </w:rPr>
      </w:pPr>
      <w:r>
        <w:rPr>
          <w:lang w:val="ru-RU"/>
        </w:rPr>
        <w:t>Другой</w:t>
      </w:r>
      <w:r w:rsidRPr="00CD3B36">
        <w:rPr>
          <w:lang w:val="ru-RU"/>
        </w:rPr>
        <w:t xml:space="preserve"> </w:t>
      </w:r>
      <w:r>
        <w:rPr>
          <w:lang w:val="ru-RU"/>
        </w:rPr>
        <w:t>характерной</w:t>
      </w:r>
      <w:r w:rsidRPr="00CD3B36">
        <w:rPr>
          <w:lang w:val="ru-RU"/>
        </w:rPr>
        <w:t xml:space="preserve"> </w:t>
      </w:r>
      <w:r>
        <w:rPr>
          <w:lang w:val="ru-RU"/>
        </w:rPr>
        <w:t>составляющей</w:t>
      </w:r>
      <w:r w:rsidRPr="00CD3B36">
        <w:rPr>
          <w:lang w:val="ru-RU"/>
        </w:rPr>
        <w:t xml:space="preserve"> </w:t>
      </w:r>
      <w:r>
        <w:rPr>
          <w:lang w:val="ru-RU"/>
        </w:rPr>
        <w:t>Бад</w:t>
      </w:r>
      <w:r w:rsidRPr="00CD3B36">
        <w:rPr>
          <w:lang w:val="ru-RU"/>
        </w:rPr>
        <w:t>-</w:t>
      </w:r>
      <w:r>
        <w:rPr>
          <w:lang w:val="ru-RU"/>
        </w:rPr>
        <w:t>Ишля</w:t>
      </w:r>
      <w:r w:rsidRPr="00CD3B36">
        <w:rPr>
          <w:lang w:val="ru-RU"/>
        </w:rPr>
        <w:t xml:space="preserve"> </w:t>
      </w:r>
      <w:r>
        <w:rPr>
          <w:lang w:val="ru-RU"/>
        </w:rPr>
        <w:t>и</w:t>
      </w:r>
      <w:r w:rsidRPr="00CD3B36">
        <w:rPr>
          <w:lang w:val="ru-RU"/>
        </w:rPr>
        <w:t xml:space="preserve"> </w:t>
      </w:r>
      <w:r>
        <w:rPr>
          <w:lang w:val="ru-RU"/>
        </w:rPr>
        <w:t>региона</w:t>
      </w:r>
      <w:r w:rsidRPr="00CD3B36">
        <w:rPr>
          <w:lang w:val="ru-RU"/>
        </w:rPr>
        <w:t xml:space="preserve"> </w:t>
      </w:r>
      <w:r>
        <w:rPr>
          <w:lang w:val="ru-RU"/>
        </w:rPr>
        <w:t>является</w:t>
      </w:r>
      <w:r w:rsidRPr="00CD3B36">
        <w:rPr>
          <w:lang w:val="ru-RU"/>
        </w:rPr>
        <w:t xml:space="preserve"> </w:t>
      </w:r>
      <w:r w:rsidR="00CD3B36">
        <w:rPr>
          <w:lang w:val="ru-RU"/>
        </w:rPr>
        <w:t xml:space="preserve">соль, </w:t>
      </w:r>
      <w:r w:rsidR="00937603">
        <w:rPr>
          <w:lang w:val="ru-RU"/>
        </w:rPr>
        <w:t>давшая название местности</w:t>
      </w:r>
      <w:r w:rsidR="00CD3B36">
        <w:rPr>
          <w:lang w:val="ru-RU"/>
        </w:rPr>
        <w:t>, и ее добыча</w:t>
      </w:r>
      <w:r w:rsidR="004F0229" w:rsidRPr="00CD3B36">
        <w:rPr>
          <w:lang w:val="ru-RU"/>
        </w:rPr>
        <w:t xml:space="preserve"> </w:t>
      </w:r>
      <w:r w:rsidR="00CD3B36">
        <w:rPr>
          <w:lang w:val="ru-RU"/>
        </w:rPr>
        <w:t>на горнодобывающих предприятиях</w:t>
      </w:r>
      <w:r w:rsidR="004F0229" w:rsidRPr="00CD3B36">
        <w:rPr>
          <w:lang w:val="ru-RU"/>
        </w:rPr>
        <w:t xml:space="preserve">. </w:t>
      </w:r>
      <w:r w:rsidR="00CD3B36">
        <w:rPr>
          <w:lang w:val="ru-RU"/>
        </w:rPr>
        <w:t>На</w:t>
      </w:r>
      <w:r w:rsidR="00CD3B36" w:rsidRPr="00CD3B36">
        <w:rPr>
          <w:lang w:val="ru-RU"/>
        </w:rPr>
        <w:t xml:space="preserve"> </w:t>
      </w:r>
      <w:r w:rsidR="00CD3B36">
        <w:rPr>
          <w:lang w:val="ru-RU"/>
        </w:rPr>
        <w:t>сегодняшний</w:t>
      </w:r>
      <w:r w:rsidR="00CD3B36" w:rsidRPr="00CD3B36">
        <w:rPr>
          <w:lang w:val="ru-RU"/>
        </w:rPr>
        <w:t xml:space="preserve"> </w:t>
      </w:r>
      <w:r w:rsidR="00CD3B36">
        <w:rPr>
          <w:lang w:val="ru-RU"/>
        </w:rPr>
        <w:t>день</w:t>
      </w:r>
      <w:r w:rsidR="00CD3B36" w:rsidRPr="00CD3B36">
        <w:rPr>
          <w:lang w:val="ru-RU"/>
        </w:rPr>
        <w:t xml:space="preserve"> </w:t>
      </w:r>
      <w:r w:rsidR="00CD3B36">
        <w:rPr>
          <w:lang w:val="ru-RU"/>
        </w:rPr>
        <w:t>компания</w:t>
      </w:r>
      <w:r w:rsidR="004F0229" w:rsidRPr="00CD3B36">
        <w:rPr>
          <w:lang w:val="ru-RU"/>
        </w:rPr>
        <w:t xml:space="preserve"> </w:t>
      </w:r>
      <w:r w:rsidR="004F0229">
        <w:t>Salinen</w:t>
      </w:r>
      <w:r w:rsidR="004F0229" w:rsidRPr="00CD3B36">
        <w:rPr>
          <w:lang w:val="ru-RU"/>
        </w:rPr>
        <w:t xml:space="preserve"> </w:t>
      </w:r>
      <w:r w:rsidR="004F0229">
        <w:t>AG</w:t>
      </w:r>
      <w:r w:rsidR="004F0229" w:rsidRPr="00CD3B36">
        <w:rPr>
          <w:lang w:val="ru-RU"/>
        </w:rPr>
        <w:t xml:space="preserve">, </w:t>
      </w:r>
      <w:r w:rsidR="00CD3B36">
        <w:rPr>
          <w:lang w:val="ru-RU"/>
        </w:rPr>
        <w:t>единственный</w:t>
      </w:r>
      <w:r w:rsidR="00CD3B36" w:rsidRPr="00CD3B36">
        <w:rPr>
          <w:lang w:val="ru-RU"/>
        </w:rPr>
        <w:t xml:space="preserve"> </w:t>
      </w:r>
      <w:r w:rsidR="00CD3B36">
        <w:rPr>
          <w:lang w:val="ru-RU"/>
        </w:rPr>
        <w:t>австрийский</w:t>
      </w:r>
      <w:r w:rsidR="00CD3B36" w:rsidRPr="00CD3B36">
        <w:rPr>
          <w:lang w:val="ru-RU"/>
        </w:rPr>
        <w:t xml:space="preserve"> </w:t>
      </w:r>
      <w:r w:rsidR="00CD3B36">
        <w:rPr>
          <w:lang w:val="ru-RU"/>
        </w:rPr>
        <w:t>производитель соли с местонахождением в соседнем Эбензе</w:t>
      </w:r>
      <w:r w:rsidR="001E4EF0">
        <w:rPr>
          <w:lang w:val="ru-RU"/>
        </w:rPr>
        <w:t xml:space="preserve"> (</w:t>
      </w:r>
      <w:r w:rsidR="001E4EF0" w:rsidRPr="001E4EF0">
        <w:rPr>
          <w:lang w:val="ru-RU"/>
        </w:rPr>
        <w:t>Ebensee)</w:t>
      </w:r>
      <w:r w:rsidR="00CD3B36">
        <w:rPr>
          <w:lang w:val="ru-RU"/>
        </w:rPr>
        <w:t>, пос</w:t>
      </w:r>
      <w:r w:rsidR="007A1686">
        <w:rPr>
          <w:lang w:val="ru-RU"/>
        </w:rPr>
        <w:t>тавляет на рынок около 1,1 млн. </w:t>
      </w:r>
      <w:r w:rsidR="00CD3B36">
        <w:rPr>
          <w:lang w:val="ru-RU"/>
        </w:rPr>
        <w:t>тонн соли в год.</w:t>
      </w:r>
      <w:r w:rsidR="004F0229" w:rsidRPr="00CD3B36">
        <w:rPr>
          <w:lang w:val="ru-RU"/>
        </w:rPr>
        <w:t xml:space="preserve"> </w:t>
      </w:r>
      <w:r w:rsidR="0045750C">
        <w:rPr>
          <w:lang w:val="ru-RU"/>
        </w:rPr>
        <w:t>Соляной</w:t>
      </w:r>
      <w:r w:rsidR="0045750C" w:rsidRPr="0045750C">
        <w:rPr>
          <w:lang w:val="ru-RU"/>
        </w:rPr>
        <w:t xml:space="preserve"> </w:t>
      </w:r>
      <w:r w:rsidR="0045750C">
        <w:rPr>
          <w:lang w:val="ru-RU"/>
        </w:rPr>
        <w:t>раствор</w:t>
      </w:r>
      <w:r w:rsidR="0045750C" w:rsidRPr="0045750C">
        <w:rPr>
          <w:lang w:val="ru-RU"/>
        </w:rPr>
        <w:t xml:space="preserve"> </w:t>
      </w:r>
      <w:r w:rsidR="0045750C">
        <w:rPr>
          <w:lang w:val="ru-RU"/>
        </w:rPr>
        <w:t>добывается</w:t>
      </w:r>
      <w:r w:rsidR="004F0229" w:rsidRPr="0045750C">
        <w:rPr>
          <w:lang w:val="ru-RU"/>
        </w:rPr>
        <w:t xml:space="preserve"> </w:t>
      </w:r>
      <w:r w:rsidR="0045750C">
        <w:rPr>
          <w:lang w:val="ru-RU"/>
        </w:rPr>
        <w:t>в Аль</w:t>
      </w:r>
      <w:r w:rsidR="001E4EF0">
        <w:rPr>
          <w:lang w:val="ru-RU"/>
        </w:rPr>
        <w:t>т</w:t>
      </w:r>
      <w:r w:rsidR="0045750C">
        <w:rPr>
          <w:lang w:val="ru-RU"/>
        </w:rPr>
        <w:t>аусзе (</w:t>
      </w:r>
      <w:r w:rsidR="0045750C">
        <w:t>Altaussee</w:t>
      </w:r>
      <w:r w:rsidR="0045750C">
        <w:rPr>
          <w:lang w:val="ru-RU"/>
        </w:rPr>
        <w:t>)</w:t>
      </w:r>
      <w:r w:rsidR="004F0229" w:rsidRPr="0045750C">
        <w:rPr>
          <w:lang w:val="ru-RU"/>
        </w:rPr>
        <w:t xml:space="preserve">, </w:t>
      </w:r>
      <w:r w:rsidR="0045750C">
        <w:rPr>
          <w:lang w:val="ru-RU"/>
        </w:rPr>
        <w:t>Гальштате (</w:t>
      </w:r>
      <w:r w:rsidR="004F0229">
        <w:t>Hallstatt</w:t>
      </w:r>
      <w:r w:rsidR="0045750C">
        <w:rPr>
          <w:lang w:val="ru-RU"/>
        </w:rPr>
        <w:t>)</w:t>
      </w:r>
      <w:r w:rsidR="004F0229" w:rsidRPr="0045750C">
        <w:rPr>
          <w:lang w:val="ru-RU"/>
        </w:rPr>
        <w:t xml:space="preserve"> </w:t>
      </w:r>
      <w:r w:rsidR="0045750C">
        <w:rPr>
          <w:lang w:val="ru-RU"/>
        </w:rPr>
        <w:t>и</w:t>
      </w:r>
      <w:r w:rsidR="004F0229" w:rsidRPr="0045750C">
        <w:rPr>
          <w:lang w:val="ru-RU"/>
        </w:rPr>
        <w:t xml:space="preserve"> </w:t>
      </w:r>
      <w:r w:rsidR="0045750C">
        <w:rPr>
          <w:lang w:val="ru-RU"/>
        </w:rPr>
        <w:t>Бад-Ишле</w:t>
      </w:r>
      <w:r w:rsidR="004F0229" w:rsidRPr="0045750C">
        <w:rPr>
          <w:lang w:val="ru-RU"/>
        </w:rPr>
        <w:t xml:space="preserve">. </w:t>
      </w:r>
      <w:r w:rsidR="00CC044C">
        <w:rPr>
          <w:lang w:val="ru-RU"/>
        </w:rPr>
        <w:t>Самый</w:t>
      </w:r>
      <w:r w:rsidR="0045750C" w:rsidRPr="001E4EF0">
        <w:rPr>
          <w:lang w:val="ru-RU"/>
        </w:rPr>
        <w:t xml:space="preserve"> </w:t>
      </w:r>
      <w:r w:rsidR="0045750C">
        <w:rPr>
          <w:lang w:val="ru-RU"/>
        </w:rPr>
        <w:t>известный</w:t>
      </w:r>
      <w:r w:rsidR="0045750C" w:rsidRPr="001E4EF0">
        <w:rPr>
          <w:lang w:val="ru-RU"/>
        </w:rPr>
        <w:t xml:space="preserve"> </w:t>
      </w:r>
      <w:r w:rsidR="0045750C">
        <w:rPr>
          <w:lang w:val="ru-RU"/>
        </w:rPr>
        <w:t>продукт</w:t>
      </w:r>
      <w:r w:rsidR="0045750C" w:rsidRPr="001E4EF0">
        <w:rPr>
          <w:lang w:val="ru-RU"/>
        </w:rPr>
        <w:t xml:space="preserve"> –</w:t>
      </w:r>
      <w:r w:rsidR="001E4EF0">
        <w:rPr>
          <w:lang w:val="ru-RU"/>
        </w:rPr>
        <w:t xml:space="preserve"> </w:t>
      </w:r>
      <w:r w:rsidR="0045750C">
        <w:rPr>
          <w:lang w:val="ru-RU"/>
        </w:rPr>
        <w:t>бад</w:t>
      </w:r>
      <w:r w:rsidR="0045750C" w:rsidRPr="001E4EF0">
        <w:rPr>
          <w:lang w:val="ru-RU"/>
        </w:rPr>
        <w:t>-</w:t>
      </w:r>
      <w:r w:rsidR="0045750C">
        <w:rPr>
          <w:lang w:val="ru-RU"/>
        </w:rPr>
        <w:t>ишльская</w:t>
      </w:r>
      <w:r w:rsidR="0045750C" w:rsidRPr="001E4EF0">
        <w:rPr>
          <w:lang w:val="ru-RU"/>
        </w:rPr>
        <w:t xml:space="preserve"> </w:t>
      </w:r>
      <w:r w:rsidR="0045750C">
        <w:rPr>
          <w:lang w:val="ru-RU"/>
        </w:rPr>
        <w:t>поваренная</w:t>
      </w:r>
      <w:r w:rsidR="0045750C" w:rsidRPr="001E4EF0">
        <w:rPr>
          <w:lang w:val="ru-RU"/>
        </w:rPr>
        <w:t xml:space="preserve"> </w:t>
      </w:r>
      <w:r w:rsidR="0045750C">
        <w:rPr>
          <w:lang w:val="ru-RU"/>
        </w:rPr>
        <w:t>соль</w:t>
      </w:r>
      <w:r w:rsidR="004F0229" w:rsidRPr="001E4EF0">
        <w:rPr>
          <w:lang w:val="ru-RU"/>
        </w:rPr>
        <w:t>.</w:t>
      </w:r>
    </w:p>
    <w:p w14:paraId="329615D5" w14:textId="77777777" w:rsidR="004F0229" w:rsidRPr="001E4EF0" w:rsidRDefault="004F0229" w:rsidP="004F0229">
      <w:pPr>
        <w:pStyle w:val="OEWVorlage"/>
        <w:rPr>
          <w:lang w:val="ru-RU"/>
        </w:rPr>
      </w:pPr>
    </w:p>
    <w:p w14:paraId="42D0537C" w14:textId="1E7CA798" w:rsidR="004F0229" w:rsidRPr="001E4EF0" w:rsidRDefault="00D64F9E" w:rsidP="004F0229">
      <w:pPr>
        <w:pStyle w:val="OEWVorlage"/>
        <w:rPr>
          <w:lang w:val="ru-RU"/>
        </w:rPr>
      </w:pPr>
      <w:r>
        <w:rPr>
          <w:lang w:val="ru-RU"/>
        </w:rPr>
        <w:t>За</w:t>
      </w:r>
      <w:r w:rsidRPr="00D64F9E">
        <w:rPr>
          <w:lang w:val="ru-RU"/>
        </w:rPr>
        <w:t xml:space="preserve"> </w:t>
      </w:r>
      <w:r>
        <w:rPr>
          <w:lang w:val="ru-RU"/>
        </w:rPr>
        <w:t>концепцией</w:t>
      </w:r>
      <w:r w:rsidRPr="00D64F9E">
        <w:rPr>
          <w:lang w:val="ru-RU"/>
        </w:rPr>
        <w:t xml:space="preserve"> </w:t>
      </w:r>
      <w:r>
        <w:rPr>
          <w:lang w:val="ru-RU"/>
        </w:rPr>
        <w:t>внутриальпийского</w:t>
      </w:r>
      <w:r w:rsidRPr="00D64F9E">
        <w:rPr>
          <w:lang w:val="ru-RU"/>
        </w:rPr>
        <w:t xml:space="preserve"> </w:t>
      </w:r>
      <w:r>
        <w:rPr>
          <w:lang w:val="ru-RU"/>
        </w:rPr>
        <w:t>региона</w:t>
      </w:r>
      <w:r w:rsidR="001E4EF0">
        <w:rPr>
          <w:lang w:val="ru-RU"/>
        </w:rPr>
        <w:t xml:space="preserve">-претендента на </w:t>
      </w:r>
      <w:r>
        <w:rPr>
          <w:lang w:val="ru-RU"/>
        </w:rPr>
        <w:t>культурн</w:t>
      </w:r>
      <w:r w:rsidR="001E4EF0">
        <w:rPr>
          <w:lang w:val="ru-RU"/>
        </w:rPr>
        <w:t>ую</w:t>
      </w:r>
      <w:r w:rsidRPr="00D64F9E">
        <w:rPr>
          <w:lang w:val="ru-RU"/>
        </w:rPr>
        <w:t xml:space="preserve"> </w:t>
      </w:r>
      <w:r>
        <w:rPr>
          <w:lang w:val="ru-RU"/>
        </w:rPr>
        <w:t>столиц</w:t>
      </w:r>
      <w:r w:rsidR="001E4EF0">
        <w:rPr>
          <w:lang w:val="ru-RU"/>
        </w:rPr>
        <w:t>у</w:t>
      </w:r>
      <w:r w:rsidRPr="00D64F9E">
        <w:rPr>
          <w:lang w:val="ru-RU"/>
        </w:rPr>
        <w:t xml:space="preserve"> </w:t>
      </w:r>
      <w:r>
        <w:rPr>
          <w:lang w:val="ru-RU"/>
        </w:rPr>
        <w:t>стоят</w:t>
      </w:r>
      <w:r w:rsidRPr="00D64F9E">
        <w:rPr>
          <w:lang w:val="ru-RU"/>
        </w:rPr>
        <w:t xml:space="preserve"> </w:t>
      </w:r>
      <w:r>
        <w:rPr>
          <w:lang w:val="ru-RU"/>
        </w:rPr>
        <w:t>около</w:t>
      </w:r>
      <w:r w:rsidRPr="00D64F9E">
        <w:rPr>
          <w:lang w:val="ru-RU"/>
        </w:rPr>
        <w:t xml:space="preserve"> 20 </w:t>
      </w:r>
      <w:r>
        <w:rPr>
          <w:lang w:val="ru-RU"/>
        </w:rPr>
        <w:t>общин</w:t>
      </w:r>
      <w:r w:rsidRPr="00D64F9E">
        <w:rPr>
          <w:lang w:val="ru-RU"/>
        </w:rPr>
        <w:t xml:space="preserve"> </w:t>
      </w:r>
      <w:r>
        <w:rPr>
          <w:lang w:val="ru-RU"/>
        </w:rPr>
        <w:t>Верхней</w:t>
      </w:r>
      <w:r w:rsidRPr="00D64F9E">
        <w:rPr>
          <w:lang w:val="ru-RU"/>
        </w:rPr>
        <w:t xml:space="preserve"> </w:t>
      </w:r>
      <w:r>
        <w:rPr>
          <w:lang w:val="ru-RU"/>
        </w:rPr>
        <w:t>Австрии</w:t>
      </w:r>
      <w:r w:rsidRPr="00D64F9E">
        <w:rPr>
          <w:lang w:val="ru-RU"/>
        </w:rPr>
        <w:t xml:space="preserve"> </w:t>
      </w:r>
      <w:r>
        <w:rPr>
          <w:lang w:val="ru-RU"/>
        </w:rPr>
        <w:t>и</w:t>
      </w:r>
      <w:r w:rsidRPr="00D64F9E">
        <w:rPr>
          <w:lang w:val="ru-RU"/>
        </w:rPr>
        <w:t xml:space="preserve"> </w:t>
      </w:r>
      <w:r>
        <w:rPr>
          <w:lang w:val="ru-RU"/>
        </w:rPr>
        <w:t>Штирии</w:t>
      </w:r>
      <w:r w:rsidR="004F0229" w:rsidRPr="00D64F9E">
        <w:rPr>
          <w:lang w:val="ru-RU"/>
        </w:rPr>
        <w:t>.</w:t>
      </w:r>
    </w:p>
    <w:p w14:paraId="4D1FA459" w14:textId="77777777" w:rsidR="004F0229" w:rsidRPr="00D64F9E" w:rsidRDefault="004F0229" w:rsidP="004F0229">
      <w:pPr>
        <w:pStyle w:val="OEWVorlage"/>
        <w:rPr>
          <w:lang w:val="ru-RU"/>
        </w:rPr>
      </w:pPr>
    </w:p>
    <w:p w14:paraId="51F0BE2D" w14:textId="22E95350" w:rsidR="001C6A52" w:rsidRPr="00D64F9E" w:rsidRDefault="00D64F9E" w:rsidP="001C6A52">
      <w:pPr>
        <w:pStyle w:val="Heading2"/>
        <w:rPr>
          <w:lang w:val="ru-RU"/>
        </w:rPr>
      </w:pPr>
      <w:r>
        <w:rPr>
          <w:lang w:val="ru-RU"/>
        </w:rPr>
        <w:t xml:space="preserve">Что </w:t>
      </w:r>
      <w:r w:rsidR="009D54DE">
        <w:rPr>
          <w:lang w:val="ru-RU"/>
        </w:rPr>
        <w:t>такое</w:t>
      </w:r>
      <w:bookmarkStart w:id="0" w:name="_GoBack"/>
      <w:bookmarkEnd w:id="0"/>
      <w:r>
        <w:rPr>
          <w:lang w:val="ru-RU"/>
        </w:rPr>
        <w:t xml:space="preserve"> культурная столица Европы</w:t>
      </w:r>
      <w:r w:rsidR="001C6A52" w:rsidRPr="00D64F9E">
        <w:rPr>
          <w:lang w:val="ru-RU"/>
        </w:rPr>
        <w:t>?</w:t>
      </w:r>
    </w:p>
    <w:p w14:paraId="1BBCA801" w14:textId="4B7013CC" w:rsidR="001C6A52" w:rsidRPr="00D64F9E" w:rsidRDefault="00D64F9E" w:rsidP="001C6A52">
      <w:pPr>
        <w:pStyle w:val="OEWVorlage"/>
        <w:rPr>
          <w:lang w:val="ru-RU"/>
        </w:rPr>
      </w:pPr>
      <w:r>
        <w:rPr>
          <w:lang w:val="ru-RU"/>
        </w:rPr>
        <w:t>Начиная</w:t>
      </w:r>
      <w:r w:rsidRPr="00F778D9">
        <w:rPr>
          <w:lang w:val="ru-RU"/>
        </w:rPr>
        <w:t xml:space="preserve"> </w:t>
      </w:r>
      <w:r>
        <w:rPr>
          <w:lang w:val="ru-RU"/>
        </w:rPr>
        <w:t>с</w:t>
      </w:r>
      <w:r w:rsidR="001C6A52" w:rsidRPr="00F778D9">
        <w:rPr>
          <w:lang w:val="ru-RU"/>
        </w:rPr>
        <w:t xml:space="preserve"> 1985</w:t>
      </w:r>
      <w:r w:rsidRPr="00F778D9">
        <w:rPr>
          <w:lang w:val="ru-RU"/>
        </w:rPr>
        <w:t xml:space="preserve"> </w:t>
      </w:r>
      <w:r>
        <w:rPr>
          <w:lang w:val="ru-RU"/>
        </w:rPr>
        <w:t>года</w:t>
      </w:r>
      <w:r w:rsidR="001C6A52" w:rsidRPr="00F778D9">
        <w:rPr>
          <w:lang w:val="ru-RU"/>
        </w:rPr>
        <w:t xml:space="preserve"> </w:t>
      </w:r>
      <w:r>
        <w:rPr>
          <w:lang w:val="ru-RU"/>
        </w:rPr>
        <w:t>звание</w:t>
      </w:r>
      <w:r w:rsidRPr="00F778D9">
        <w:rPr>
          <w:lang w:val="ru-RU"/>
        </w:rPr>
        <w:t xml:space="preserve"> </w:t>
      </w:r>
      <w:r>
        <w:rPr>
          <w:lang w:val="ru-RU"/>
        </w:rPr>
        <w:t>присуждается</w:t>
      </w:r>
      <w:r w:rsidRPr="00F778D9">
        <w:rPr>
          <w:lang w:val="ru-RU"/>
        </w:rPr>
        <w:t xml:space="preserve"> </w:t>
      </w:r>
      <w:r>
        <w:rPr>
          <w:lang w:val="ru-RU"/>
        </w:rPr>
        <w:t>городам</w:t>
      </w:r>
      <w:r w:rsidRPr="00F778D9">
        <w:rPr>
          <w:lang w:val="ru-RU"/>
        </w:rPr>
        <w:t xml:space="preserve"> </w:t>
      </w:r>
      <w:r>
        <w:rPr>
          <w:lang w:val="ru-RU"/>
        </w:rPr>
        <w:t>разных</w:t>
      </w:r>
      <w:r w:rsidRPr="00F778D9">
        <w:rPr>
          <w:lang w:val="ru-RU"/>
        </w:rPr>
        <w:t xml:space="preserve"> </w:t>
      </w:r>
      <w:r>
        <w:rPr>
          <w:lang w:val="ru-RU"/>
        </w:rPr>
        <w:t>стран</w:t>
      </w:r>
      <w:r w:rsidRPr="00F778D9">
        <w:rPr>
          <w:lang w:val="ru-RU"/>
        </w:rPr>
        <w:t xml:space="preserve"> </w:t>
      </w:r>
      <w:r>
        <w:rPr>
          <w:lang w:val="ru-RU"/>
        </w:rPr>
        <w:t>на</w:t>
      </w:r>
      <w:r w:rsidRPr="00F778D9">
        <w:rPr>
          <w:lang w:val="ru-RU"/>
        </w:rPr>
        <w:t xml:space="preserve"> </w:t>
      </w:r>
      <w:r>
        <w:rPr>
          <w:lang w:val="ru-RU"/>
        </w:rPr>
        <w:t>год</w:t>
      </w:r>
      <w:r w:rsidRPr="00F778D9">
        <w:rPr>
          <w:lang w:val="ru-RU"/>
        </w:rPr>
        <w:t xml:space="preserve">. </w:t>
      </w:r>
      <w:r w:rsidRPr="00D64F9E">
        <w:rPr>
          <w:lang w:val="ru-RU"/>
        </w:rPr>
        <w:t xml:space="preserve">Страны определены заранее: в 2024 году культурную столицу </w:t>
      </w:r>
      <w:r w:rsidR="001E4EF0">
        <w:rPr>
          <w:lang w:val="ru-RU"/>
        </w:rPr>
        <w:t>предостав</w:t>
      </w:r>
      <w:r w:rsidR="00F778D9">
        <w:rPr>
          <w:lang w:val="ru-RU"/>
        </w:rPr>
        <w:t>я</w:t>
      </w:r>
      <w:r w:rsidR="001E4EF0">
        <w:rPr>
          <w:lang w:val="ru-RU"/>
        </w:rPr>
        <w:t xml:space="preserve">т </w:t>
      </w:r>
      <w:r w:rsidRPr="00D64F9E">
        <w:rPr>
          <w:lang w:val="ru-RU"/>
        </w:rPr>
        <w:t>Австрия и Эстония</w:t>
      </w:r>
      <w:r w:rsidR="001C6A52" w:rsidRPr="00D64F9E">
        <w:rPr>
          <w:lang w:val="ru-RU"/>
        </w:rPr>
        <w:t>.</w:t>
      </w:r>
    </w:p>
    <w:p w14:paraId="2F85F82B" w14:textId="77777777" w:rsidR="001C6A52" w:rsidRPr="00D64F9E" w:rsidRDefault="001C6A52" w:rsidP="001C6A52">
      <w:pPr>
        <w:pStyle w:val="OEWVorlage"/>
        <w:rPr>
          <w:lang w:val="ru-RU"/>
        </w:rPr>
      </w:pPr>
    </w:p>
    <w:p w14:paraId="418E603D" w14:textId="1AD86CCC" w:rsidR="001C6A52" w:rsidRPr="00937603" w:rsidRDefault="00D64F9E" w:rsidP="001C6A52">
      <w:pPr>
        <w:pStyle w:val="OEWVorlage"/>
        <w:rPr>
          <w:lang w:val="ru-RU"/>
        </w:rPr>
      </w:pPr>
      <w:r w:rsidRPr="00D64F9E">
        <w:rPr>
          <w:lang w:val="ru-RU"/>
        </w:rPr>
        <w:t xml:space="preserve">Цель </w:t>
      </w:r>
      <w:r>
        <w:rPr>
          <w:lang w:val="ru-RU"/>
        </w:rPr>
        <w:t xml:space="preserve">мероприятия – </w:t>
      </w:r>
      <w:r w:rsidR="00474AE9">
        <w:rPr>
          <w:lang w:val="ru-RU"/>
        </w:rPr>
        <w:t>показать</w:t>
      </w:r>
      <w:r>
        <w:rPr>
          <w:lang w:val="ru-RU"/>
        </w:rPr>
        <w:t xml:space="preserve"> все </w:t>
      </w:r>
      <w:r w:rsidRPr="00D64F9E">
        <w:rPr>
          <w:lang w:val="ru-RU"/>
        </w:rPr>
        <w:t xml:space="preserve">разнообразие </w:t>
      </w:r>
      <w:r w:rsidR="00474AE9">
        <w:rPr>
          <w:lang w:val="ru-RU"/>
        </w:rPr>
        <w:t xml:space="preserve">жизненных </w:t>
      </w:r>
      <w:r w:rsidRPr="00D64F9E">
        <w:rPr>
          <w:lang w:val="ru-RU"/>
        </w:rPr>
        <w:t>реалий</w:t>
      </w:r>
      <w:r w:rsidR="001E4EF0">
        <w:rPr>
          <w:lang w:val="ru-RU"/>
        </w:rPr>
        <w:t xml:space="preserve"> </w:t>
      </w:r>
      <w:r w:rsidRPr="00D64F9E">
        <w:rPr>
          <w:lang w:val="ru-RU"/>
        </w:rPr>
        <w:t>Европ</w:t>
      </w:r>
      <w:r w:rsidR="00474AE9">
        <w:rPr>
          <w:lang w:val="ru-RU"/>
        </w:rPr>
        <w:t>ы</w:t>
      </w:r>
      <w:r w:rsidRPr="00D64F9E">
        <w:rPr>
          <w:lang w:val="ru-RU"/>
        </w:rPr>
        <w:t xml:space="preserve">, способствовать взаимопониманию и </w:t>
      </w:r>
      <w:r w:rsidR="00F0424D">
        <w:rPr>
          <w:lang w:val="ru-RU"/>
        </w:rPr>
        <w:t>задать</w:t>
      </w:r>
      <w:r w:rsidRPr="00D64F9E">
        <w:rPr>
          <w:lang w:val="ru-RU"/>
        </w:rPr>
        <w:t xml:space="preserve"> устойчивые импульсы для городского и регионального развития</w:t>
      </w:r>
      <w:r w:rsidR="001C6A52" w:rsidRPr="00D64F9E">
        <w:rPr>
          <w:lang w:val="ru-RU"/>
        </w:rPr>
        <w:t xml:space="preserve">. </w:t>
      </w:r>
      <w:r w:rsidR="00F0424D" w:rsidRPr="00F0424D">
        <w:rPr>
          <w:lang w:val="ru-RU"/>
        </w:rPr>
        <w:t xml:space="preserve">Помимо </w:t>
      </w:r>
      <w:r w:rsidR="003575CB">
        <w:rPr>
          <w:lang w:val="ru-RU"/>
        </w:rPr>
        <w:t xml:space="preserve">отдельных </w:t>
      </w:r>
      <w:r w:rsidR="00F0424D" w:rsidRPr="00F0424D">
        <w:rPr>
          <w:lang w:val="ru-RU"/>
        </w:rPr>
        <w:t xml:space="preserve">городов </w:t>
      </w:r>
      <w:r w:rsidR="00F0424D">
        <w:rPr>
          <w:lang w:val="ru-RU"/>
        </w:rPr>
        <w:t xml:space="preserve">на звание региона культурной столицы могут также </w:t>
      </w:r>
      <w:r w:rsidR="003575CB">
        <w:rPr>
          <w:lang w:val="ru-RU"/>
        </w:rPr>
        <w:t xml:space="preserve">совместно </w:t>
      </w:r>
      <w:r w:rsidR="00F0424D">
        <w:rPr>
          <w:lang w:val="ru-RU"/>
        </w:rPr>
        <w:t xml:space="preserve">претендовать </w:t>
      </w:r>
      <w:r w:rsidR="00F0424D" w:rsidRPr="00F0424D">
        <w:rPr>
          <w:lang w:val="ru-RU"/>
        </w:rPr>
        <w:t xml:space="preserve">несколько </w:t>
      </w:r>
      <w:r w:rsidR="00F0424D">
        <w:rPr>
          <w:lang w:val="ru-RU"/>
        </w:rPr>
        <w:t>населенных пунктов</w:t>
      </w:r>
      <w:r w:rsidR="001C6A52" w:rsidRPr="00F0424D">
        <w:rPr>
          <w:lang w:val="ru-RU"/>
        </w:rPr>
        <w:t xml:space="preserve">. </w:t>
      </w:r>
      <w:r w:rsidR="00912B62">
        <w:rPr>
          <w:lang w:val="ru-RU"/>
        </w:rPr>
        <w:t>При этом г</w:t>
      </w:r>
      <w:r w:rsidR="00F0424D">
        <w:rPr>
          <w:lang w:val="ru-RU"/>
        </w:rPr>
        <w:t>ород</w:t>
      </w:r>
      <w:r w:rsidR="00912B62">
        <w:rPr>
          <w:lang w:val="ru-RU"/>
        </w:rPr>
        <w:t xml:space="preserve"> (</w:t>
      </w:r>
      <w:r w:rsidR="003575CB">
        <w:rPr>
          <w:lang w:val="ru-RU"/>
        </w:rPr>
        <w:t>с численностью населения более</w:t>
      </w:r>
      <w:r w:rsidR="00912B62">
        <w:rPr>
          <w:lang w:val="ru-RU"/>
        </w:rPr>
        <w:t> </w:t>
      </w:r>
      <w:r w:rsidR="001C6A52" w:rsidRPr="00F0424D">
        <w:rPr>
          <w:lang w:val="ru-RU"/>
        </w:rPr>
        <w:t>10</w:t>
      </w:r>
      <w:r w:rsidR="00912B62">
        <w:rPr>
          <w:lang w:val="ru-RU"/>
        </w:rPr>
        <w:t> 000 </w:t>
      </w:r>
      <w:r w:rsidR="00F0424D">
        <w:rPr>
          <w:lang w:val="ru-RU"/>
        </w:rPr>
        <w:t>жителей</w:t>
      </w:r>
      <w:r w:rsidR="001C6A52" w:rsidRPr="00F0424D">
        <w:rPr>
          <w:lang w:val="ru-RU"/>
        </w:rPr>
        <w:t xml:space="preserve">) </w:t>
      </w:r>
      <w:r w:rsidR="00F0424D">
        <w:rPr>
          <w:lang w:val="ru-RU"/>
        </w:rPr>
        <w:t xml:space="preserve">должен брать на себя </w:t>
      </w:r>
      <w:r w:rsidR="00937603">
        <w:rPr>
          <w:lang w:val="ru-RU"/>
        </w:rPr>
        <w:t>ведущую роль</w:t>
      </w:r>
      <w:r w:rsidR="001C6A52" w:rsidRPr="00F0424D">
        <w:rPr>
          <w:lang w:val="ru-RU"/>
        </w:rPr>
        <w:t xml:space="preserve">. </w:t>
      </w:r>
      <w:r w:rsidR="00912B62">
        <w:rPr>
          <w:lang w:val="ru-RU"/>
        </w:rPr>
        <w:t>В случае «Зальцкаммергут </w:t>
      </w:r>
      <w:r w:rsidR="00937603">
        <w:rPr>
          <w:lang w:val="ru-RU"/>
        </w:rPr>
        <w:t xml:space="preserve">2024» это </w:t>
      </w:r>
      <w:r w:rsidR="00F778D9">
        <w:rPr>
          <w:lang w:val="ru-RU"/>
        </w:rPr>
        <w:t xml:space="preserve">– </w:t>
      </w:r>
      <w:r w:rsidR="00937603">
        <w:rPr>
          <w:lang w:val="ru-RU"/>
        </w:rPr>
        <w:t>Бад-Ишль</w:t>
      </w:r>
      <w:r w:rsidR="001C6A52" w:rsidRPr="00937603">
        <w:rPr>
          <w:lang w:val="ru-RU"/>
        </w:rPr>
        <w:t>.</w:t>
      </w:r>
    </w:p>
    <w:p w14:paraId="0E0EDD1A" w14:textId="77777777" w:rsidR="00FE2975" w:rsidRPr="00937603" w:rsidRDefault="00FE2975" w:rsidP="00C57FE2">
      <w:pPr>
        <w:rPr>
          <w:lang w:val="ru-RU"/>
        </w:rPr>
      </w:pPr>
    </w:p>
    <w:p w14:paraId="6B44F939" w14:textId="77777777" w:rsidR="001C6A52" w:rsidRPr="00937603" w:rsidRDefault="001C6A52" w:rsidP="001C6A52">
      <w:pPr>
        <w:pStyle w:val="OEWVorlage"/>
        <w:rPr>
          <w:lang w:val="ru-RU"/>
        </w:rPr>
      </w:pPr>
    </w:p>
    <w:p w14:paraId="5019E42F" w14:textId="77777777" w:rsidR="001C6A52" w:rsidRPr="00CA4AF8" w:rsidRDefault="00577A13" w:rsidP="001C6A52">
      <w:pPr>
        <w:pStyle w:val="OEWVorlage"/>
        <w:rPr>
          <w:lang w:val="ru-RU"/>
        </w:rPr>
      </w:pPr>
      <w:hyperlink r:id="rId10" w:history="1">
        <w:r w:rsidR="001C6A52" w:rsidRPr="000A432D">
          <w:rPr>
            <w:rStyle w:val="Hyperlink"/>
          </w:rPr>
          <w:t>https</w:t>
        </w:r>
        <w:r w:rsidR="001C6A52" w:rsidRPr="00CA4AF8">
          <w:rPr>
            <w:rStyle w:val="Hyperlink"/>
            <w:lang w:val="ru-RU"/>
          </w:rPr>
          <w:t>://</w:t>
        </w:r>
        <w:r w:rsidR="001C6A52" w:rsidRPr="000A432D">
          <w:rPr>
            <w:rStyle w:val="Hyperlink"/>
          </w:rPr>
          <w:t>www</w:t>
        </w:r>
        <w:r w:rsidR="001C6A52" w:rsidRPr="00CA4AF8">
          <w:rPr>
            <w:rStyle w:val="Hyperlink"/>
            <w:lang w:val="ru-RU"/>
          </w:rPr>
          <w:t>.</w:t>
        </w:r>
        <w:r w:rsidR="001C6A52" w:rsidRPr="000A432D">
          <w:rPr>
            <w:rStyle w:val="Hyperlink"/>
          </w:rPr>
          <w:t>salzkammergut</w:t>
        </w:r>
        <w:r w:rsidR="001C6A52" w:rsidRPr="00CA4AF8">
          <w:rPr>
            <w:rStyle w:val="Hyperlink"/>
            <w:lang w:val="ru-RU"/>
          </w:rPr>
          <w:t>-2024.</w:t>
        </w:r>
        <w:r w:rsidR="001C6A52" w:rsidRPr="000A432D">
          <w:rPr>
            <w:rStyle w:val="Hyperlink"/>
          </w:rPr>
          <w:t>at</w:t>
        </w:r>
        <w:r w:rsidR="001C6A52" w:rsidRPr="00CA4AF8">
          <w:rPr>
            <w:rStyle w:val="Hyperlink"/>
            <w:lang w:val="ru-RU"/>
          </w:rPr>
          <w:t>/</w:t>
        </w:r>
        <w:r w:rsidR="001C6A52" w:rsidRPr="000A432D">
          <w:rPr>
            <w:rStyle w:val="Hyperlink"/>
          </w:rPr>
          <w:t>en</w:t>
        </w:r>
        <w:r w:rsidR="001C6A52" w:rsidRPr="00CA4AF8">
          <w:rPr>
            <w:rStyle w:val="Hyperlink"/>
            <w:lang w:val="ru-RU"/>
          </w:rPr>
          <w:t>/</w:t>
        </w:r>
        <w:r w:rsidR="001C6A52" w:rsidRPr="000A432D">
          <w:rPr>
            <w:rStyle w:val="Hyperlink"/>
          </w:rPr>
          <w:t>home</w:t>
        </w:r>
        <w:r w:rsidR="001C6A52" w:rsidRPr="00CA4AF8">
          <w:rPr>
            <w:rStyle w:val="Hyperlink"/>
            <w:lang w:val="ru-RU"/>
          </w:rPr>
          <w:t>-2/</w:t>
        </w:r>
      </w:hyperlink>
      <w:r w:rsidR="001C6A52" w:rsidRPr="00CA4AF8">
        <w:rPr>
          <w:lang w:val="ru-RU"/>
        </w:rPr>
        <w:t xml:space="preserve"> </w:t>
      </w:r>
    </w:p>
    <w:sectPr w:rsidR="001C6A52" w:rsidRPr="00CA4AF8" w:rsidSect="00C302A3">
      <w:footerReference w:type="default" r:id="rId11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AA654" w14:textId="77777777" w:rsidR="00577A13" w:rsidRDefault="00577A13" w:rsidP="00E644E2">
      <w:r>
        <w:separator/>
      </w:r>
    </w:p>
  </w:endnote>
  <w:endnote w:type="continuationSeparator" w:id="0">
    <w:p w14:paraId="0125353F" w14:textId="77777777" w:rsidR="00577A13" w:rsidRDefault="00577A1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FF57" w14:textId="1113BB6E" w:rsidR="00B751D3" w:rsidRDefault="00B751D3" w:rsidP="00FB6190">
    <w:pPr>
      <w:pStyle w:val="Footer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6944" behindDoc="1" locked="0" layoutInCell="1" allowOverlap="1" wp14:anchorId="1FFB1E96" wp14:editId="7FD11EC1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BA9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D54DE">
      <w:rPr>
        <w:b/>
        <w:noProof/>
      </w:rPr>
      <w:t>1</w:t>
    </w:r>
    <w:r>
      <w:rPr>
        <w:b/>
      </w:rPr>
      <w:fldChar w:fldCharType="end"/>
    </w:r>
    <w:r>
      <w:t xml:space="preserve"> </w:t>
    </w:r>
    <w:r w:rsidR="00CE6BA9">
      <w:t>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D54DE"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 w14:paraId="6234949B" w14:textId="77777777" w:rsidR="00B751D3" w:rsidRPr="007B7733" w:rsidRDefault="00B751D3" w:rsidP="00FB6190">
    <w:pPr>
      <w:pStyle w:val="Footer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A4B5" w14:textId="77777777" w:rsidR="00577A13" w:rsidRDefault="00577A13" w:rsidP="00E644E2">
      <w:r>
        <w:separator/>
      </w:r>
    </w:p>
  </w:footnote>
  <w:footnote w:type="continuationSeparator" w:id="0">
    <w:p w14:paraId="66EF56BB" w14:textId="77777777" w:rsidR="00577A13" w:rsidRDefault="00577A13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A9"/>
    <w:rsid w:val="000B07AE"/>
    <w:rsid w:val="000C1FF6"/>
    <w:rsid w:val="001C6A52"/>
    <w:rsid w:val="001E4EF0"/>
    <w:rsid w:val="002501D4"/>
    <w:rsid w:val="002F6E7D"/>
    <w:rsid w:val="003575CB"/>
    <w:rsid w:val="00377765"/>
    <w:rsid w:val="003804A3"/>
    <w:rsid w:val="003835F9"/>
    <w:rsid w:val="003B23D1"/>
    <w:rsid w:val="0045750C"/>
    <w:rsid w:val="00474AE9"/>
    <w:rsid w:val="004B0D5B"/>
    <w:rsid w:val="004F0229"/>
    <w:rsid w:val="00577A13"/>
    <w:rsid w:val="00582343"/>
    <w:rsid w:val="005B25EE"/>
    <w:rsid w:val="005D2D48"/>
    <w:rsid w:val="006D76F7"/>
    <w:rsid w:val="007009F0"/>
    <w:rsid w:val="00785490"/>
    <w:rsid w:val="007A1686"/>
    <w:rsid w:val="007B7733"/>
    <w:rsid w:val="00912B62"/>
    <w:rsid w:val="00937603"/>
    <w:rsid w:val="0096480A"/>
    <w:rsid w:val="009D54DE"/>
    <w:rsid w:val="00A53230"/>
    <w:rsid w:val="00A61F6A"/>
    <w:rsid w:val="00B3153B"/>
    <w:rsid w:val="00B751D3"/>
    <w:rsid w:val="00B832D5"/>
    <w:rsid w:val="00B95347"/>
    <w:rsid w:val="00C302A3"/>
    <w:rsid w:val="00C57FE2"/>
    <w:rsid w:val="00C96EF7"/>
    <w:rsid w:val="00CA4AF8"/>
    <w:rsid w:val="00CC044C"/>
    <w:rsid w:val="00CD3B36"/>
    <w:rsid w:val="00CD773A"/>
    <w:rsid w:val="00CE6BA9"/>
    <w:rsid w:val="00D64F9E"/>
    <w:rsid w:val="00D658F4"/>
    <w:rsid w:val="00D764A4"/>
    <w:rsid w:val="00E644E2"/>
    <w:rsid w:val="00EA69F9"/>
    <w:rsid w:val="00F0424D"/>
    <w:rsid w:val="00F11094"/>
    <w:rsid w:val="00F778D9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EE2FF"/>
  <w15:docId w15:val="{2C8B8469-21F0-EB47-88FF-FC5D2BD3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le">
    <w:name w:val="Title"/>
    <w:basedOn w:val="Normal"/>
    <w:next w:val="Normal"/>
    <w:link w:val="TitleChar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Emphasis">
    <w:name w:val="Emphasis"/>
    <w:basedOn w:val="DefaultParagraphFon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eEmphasis">
    <w:name w:val="Intense Emphasis"/>
    <w:basedOn w:val="DefaultParagraphFon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Normal"/>
    <w:link w:val="OEWVorlageZchn"/>
    <w:qFormat/>
    <w:rsid w:val="00B751D3"/>
  </w:style>
  <w:style w:type="character" w:customStyle="1" w:styleId="OEWVorlageZchn">
    <w:name w:val="OEW_Vorlage Zchn"/>
    <w:basedOn w:val="DefaultParagraphFont"/>
    <w:link w:val="OEWVorlage"/>
    <w:rsid w:val="00B751D3"/>
  </w:style>
  <w:style w:type="character" w:styleId="IntenseReference">
    <w:name w:val="Intense Reference"/>
    <w:basedOn w:val="DefaultParagraphFon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4E2"/>
    <w:rPr>
      <w:bCs/>
      <w:i/>
      <w:iCs/>
      <w:color w:val="DC0000"/>
    </w:rPr>
  </w:style>
  <w:style w:type="character" w:styleId="SubtleReference">
    <w:name w:val="Subtle Reference"/>
    <w:basedOn w:val="DefaultParagraphFont"/>
    <w:uiPriority w:val="31"/>
    <w:qFormat/>
    <w:rsid w:val="00E644E2"/>
    <w:rPr>
      <w:smallCaps/>
      <w:color w:val="A8171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4E2"/>
  </w:style>
  <w:style w:type="paragraph" w:styleId="Footer">
    <w:name w:val="footer"/>
    <w:basedOn w:val="Normal"/>
    <w:link w:val="FooterChar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4E2"/>
  </w:style>
  <w:style w:type="character" w:styleId="PlaceholderText">
    <w:name w:val="Placeholder Text"/>
    <w:basedOn w:val="DefaultParagraphFont"/>
    <w:uiPriority w:val="99"/>
    <w:semiHidden/>
    <w:rsid w:val="005D2D4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153B"/>
    <w:rPr>
      <w:color w:val="777777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1F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1FF6"/>
    <w:pPr>
      <w:spacing w:after="100"/>
      <w:ind w:left="440"/>
    </w:pPr>
  </w:style>
  <w:style w:type="paragraph" w:styleId="NoSpacing">
    <w:name w:val="No Spacing"/>
    <w:uiPriority w:val="1"/>
    <w:rsid w:val="003835F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6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224">
          <w:marLeft w:val="0"/>
          <w:marRight w:val="0"/>
          <w:marTop w:val="0"/>
          <w:marBottom w:val="0"/>
          <w:divBdr>
            <w:top w:val="single" w:sz="6" w:space="20" w:color="EAEAEA"/>
            <w:left w:val="none" w:sz="0" w:space="0" w:color="EAEAEA"/>
            <w:bottom w:val="none" w:sz="0" w:space="20" w:color="EAEAEA"/>
            <w:right w:val="none" w:sz="0" w:space="0" w:color="EAEAEA"/>
          </w:divBdr>
          <w:divsChild>
            <w:div w:id="1339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salzkammergut-2024.at/en/home-2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B3068-6F5F-44D3-B47B-71327799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Oesterreich Werbung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Ljudmila Lihacheva, mosk 110, WS-SAL EAE-MOSK</cp:lastModifiedBy>
  <cp:revision>7</cp:revision>
  <dcterms:created xsi:type="dcterms:W3CDTF">2019-11-12T14:00:00Z</dcterms:created>
  <dcterms:modified xsi:type="dcterms:W3CDTF">2019-11-28T13:34:00Z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