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CF" w:rsidRDefault="004D557D" w:rsidP="004D557D">
      <w:pPr>
        <w:pStyle w:val="berschrift1"/>
        <w:rPr>
          <w:lang w:val="ru-RU"/>
        </w:rPr>
      </w:pPr>
      <w:r>
        <w:rPr>
          <w:lang w:val="ru-RU"/>
        </w:rPr>
        <w:t>Целебное воздействие</w:t>
      </w:r>
      <w:r w:rsidRPr="004D557D">
        <w:rPr>
          <w:lang w:val="ru-RU"/>
        </w:rPr>
        <w:t xml:space="preserve"> природы</w:t>
      </w:r>
    </w:p>
    <w:p w:rsidR="004D557D" w:rsidRPr="004D557D" w:rsidRDefault="004D557D" w:rsidP="007D2DC9">
      <w:pPr>
        <w:pStyle w:val="berschrift2"/>
        <w:rPr>
          <w:lang w:val="ru-RU"/>
        </w:rPr>
      </w:pPr>
      <w:r>
        <w:rPr>
          <w:lang w:val="ru-RU"/>
        </w:rPr>
        <w:t>Уникальные лечебные штольни в горах долины Гастайн</w:t>
      </w:r>
    </w:p>
    <w:p w:rsidR="004D557D" w:rsidRPr="004D557D" w:rsidRDefault="004D557D" w:rsidP="004D557D">
      <w:pPr>
        <w:pStyle w:val="OEWVorlage"/>
        <w:rPr>
          <w:lang w:val="ru-RU"/>
        </w:rPr>
      </w:pPr>
    </w:p>
    <w:p w:rsidR="00FC4208" w:rsidRPr="00FC4208" w:rsidRDefault="00FC4208" w:rsidP="00FC4208">
      <w:pPr>
        <w:jc w:val="both"/>
        <w:rPr>
          <w:lang w:val="ru-RU"/>
        </w:rPr>
      </w:pPr>
      <w:r w:rsidRPr="00FC4208">
        <w:rPr>
          <w:lang w:val="ru-RU"/>
        </w:rPr>
        <w:t>Лечебная штольня Гастайна – настоящее сокровище</w:t>
      </w:r>
      <w:r w:rsidRPr="00FC4208">
        <w:rPr>
          <w:lang w:val="ru-RU"/>
        </w:rPr>
        <w:t>.</w:t>
      </w:r>
      <w:r w:rsidRPr="00FC4208">
        <w:rPr>
          <w:lang w:val="ru-RU"/>
        </w:rPr>
        <w:t xml:space="preserve"> Открыта она была в 1940 году, что называется, "случайно", когда рабочие, добывавшие в штольне золото, благодаря радоносодержащему водяному пару из</w:t>
      </w:r>
      <w:bookmarkStart w:id="0" w:name="_GoBack"/>
      <w:bookmarkEnd w:id="0"/>
      <w:r w:rsidRPr="00FC4208">
        <w:rPr>
          <w:lang w:val="ru-RU"/>
        </w:rPr>
        <w:t>бавились от ревматических болей.</w:t>
      </w:r>
    </w:p>
    <w:p w:rsidR="00FC4208" w:rsidRPr="00FC4208" w:rsidRDefault="00FC4208" w:rsidP="00FC4208">
      <w:pPr>
        <w:jc w:val="both"/>
        <w:rPr>
          <w:lang w:val="ru-RU"/>
        </w:rPr>
      </w:pPr>
    </w:p>
    <w:p w:rsidR="00FC4208" w:rsidRPr="00FC4208" w:rsidRDefault="00FC4208" w:rsidP="00FC4208">
      <w:pPr>
        <w:jc w:val="both"/>
        <w:rPr>
          <w:lang w:val="ru-RU"/>
        </w:rPr>
      </w:pPr>
      <w:r w:rsidRPr="00FC4208">
        <w:rPr>
          <w:lang w:val="ru-RU"/>
        </w:rPr>
        <w:t>Инсбрукский университет еще в 1951 году полагал, "что пребывание в Гастайнской лечебной штольне оказывает целебное воздействие , которое для большого количества заболеваний превосходит ценность современных лечебных методов". С 1951 г. был открыт курортный сезон в Гастайнской лечебной штольне, облегчение обрели люди страдающие заболеваниями двигательного аппарата (болезнь Бехтерева, ревматизм, подагра, спортивные травмы и др.), дыхательных путей (хронический бронхит, астма, хроничская обструктивная болезнь легких и др.) и кожных заболеваний (псориаз, нейродермит).</w:t>
      </w:r>
    </w:p>
    <w:p w:rsidR="00FC4208" w:rsidRPr="00FC4208" w:rsidRDefault="00FC4208" w:rsidP="00FC4208">
      <w:pPr>
        <w:jc w:val="both"/>
        <w:rPr>
          <w:lang w:val="ru-RU"/>
        </w:rPr>
      </w:pPr>
    </w:p>
    <w:p w:rsidR="007D2DC9" w:rsidRPr="007D2DC9" w:rsidRDefault="00FC4208" w:rsidP="007D2DC9">
      <w:pPr>
        <w:jc w:val="both"/>
        <w:rPr>
          <w:lang w:val="ru-RU"/>
        </w:rPr>
      </w:pPr>
      <w:r w:rsidRPr="00FC4208">
        <w:rPr>
          <w:lang w:val="ru-RU"/>
        </w:rPr>
        <w:t>Комплексная концепция лечения в лечебных штольнях Гастайна: радон, тепло и повышенная влажность воздуха (концентрация радона в воздухе 44</w:t>
      </w:r>
      <w:proofErr w:type="spellStart"/>
      <w:r>
        <w:t>kBq</w:t>
      </w:r>
      <w:proofErr w:type="spellEnd"/>
      <w:r w:rsidRPr="00FC4208">
        <w:rPr>
          <w:lang w:val="ru-RU"/>
        </w:rPr>
        <w:t>/</w:t>
      </w:r>
      <w:r>
        <w:t>m</w:t>
      </w:r>
      <w:r w:rsidRPr="00FC4208">
        <w:rPr>
          <w:lang w:val="ru-RU"/>
        </w:rPr>
        <w:t xml:space="preserve">3, температура воздуха между 37 и 41,7 С, влажность воздуха составляет до 100%). Продолжительность терапевтического сеанса ок. 90 минут, 60 из которых </w:t>
      </w:r>
      <w:r w:rsidR="00416FCF">
        <w:rPr>
          <w:lang w:val="ru-RU"/>
        </w:rPr>
        <w:t xml:space="preserve">посетители </w:t>
      </w:r>
      <w:r w:rsidRPr="00FC4208">
        <w:rPr>
          <w:lang w:val="ru-RU"/>
        </w:rPr>
        <w:t>провед</w:t>
      </w:r>
      <w:r w:rsidR="00416FCF">
        <w:rPr>
          <w:lang w:val="ru-RU"/>
        </w:rPr>
        <w:t>у</w:t>
      </w:r>
      <w:r w:rsidRPr="00FC4208">
        <w:rPr>
          <w:lang w:val="ru-RU"/>
        </w:rPr>
        <w:t xml:space="preserve">т в эффективной "лечебной" зоне. </w:t>
      </w:r>
      <w:r w:rsidRPr="00416FCF">
        <w:rPr>
          <w:lang w:val="ru-RU"/>
        </w:rPr>
        <w:t>Оптимальная лечебная зона определяется по рекомендации врача.</w:t>
      </w:r>
      <w:r w:rsidR="007D2DC9">
        <w:rPr>
          <w:lang w:val="ru-RU"/>
        </w:rPr>
        <w:t xml:space="preserve"> </w:t>
      </w:r>
      <w:hyperlink r:id="rId11" w:history="1">
        <w:r w:rsidR="007D2DC9" w:rsidRPr="00EF2F8D">
          <w:rPr>
            <w:rStyle w:val="Hyperlink"/>
            <w:lang w:val="ru-RU"/>
          </w:rPr>
          <w:t>www.gasteiner-heilstollen.com/ru</w:t>
        </w:r>
      </w:hyperlink>
      <w:r w:rsidR="007D2DC9">
        <w:rPr>
          <w:lang w:val="ru-RU"/>
        </w:rPr>
        <w:t xml:space="preserve"> </w:t>
      </w:r>
    </w:p>
    <w:p w:rsidR="00FC4208" w:rsidRPr="00416FCF" w:rsidRDefault="00FC4208" w:rsidP="00FC4208">
      <w:pPr>
        <w:pStyle w:val="OEWVorlage"/>
        <w:rPr>
          <w:lang w:val="ru-RU"/>
        </w:rPr>
      </w:pPr>
    </w:p>
    <w:p w:rsidR="00FC4208" w:rsidRDefault="00FC4208" w:rsidP="00FC4208">
      <w:pPr>
        <w:pStyle w:val="OEWVorlage"/>
        <w:rPr>
          <w:lang w:val="ru-RU"/>
        </w:rPr>
      </w:pPr>
    </w:p>
    <w:p w:rsidR="00FC4208" w:rsidRPr="00FC4208" w:rsidRDefault="00FC4208" w:rsidP="00FC4208">
      <w:pPr>
        <w:pStyle w:val="OEWVorlage"/>
        <w:rPr>
          <w:lang w:val="ru-RU"/>
        </w:rPr>
      </w:pPr>
    </w:p>
    <w:sectPr w:rsidR="00FC4208" w:rsidRPr="00FC4208" w:rsidSect="00C302A3">
      <w:footerReference w:type="default" r:id="rId12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83" w:rsidRDefault="00C06C83" w:rsidP="00E644E2">
      <w:r>
        <w:separator/>
      </w:r>
    </w:p>
  </w:endnote>
  <w:endnote w:type="continuationSeparator" w:id="0">
    <w:p w:rsidR="00C06C83" w:rsidRDefault="00C06C8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A" w:rsidRDefault="006361A8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-5080</wp:posOffset>
          </wp:positionV>
          <wp:extent cx="1066800" cy="276225"/>
          <wp:effectExtent l="0" t="0" r="0" b="9525"/>
          <wp:wrapTight wrapText="bothSides">
            <wp:wrapPolygon edited="0">
              <wp:start x="0" y="0"/>
              <wp:lineTo x="0" y="20855"/>
              <wp:lineTo x="21214" y="20855"/>
              <wp:lineTo x="21214" y="0"/>
              <wp:lineTo x="0" y="0"/>
            </wp:wrapPolygon>
          </wp:wrapTight>
          <wp:docPr id="1" name="Grafik 1" descr="C:\Users\Lisa.Hessenberger\AppData\Local\Microsoft\Windows\INetCache\Content.Word\oew_logo-b2c_ru_4c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sa.Hessenberger\AppData\Local\Microsoft\Windows\INetCache\Content.Word\oew_logo-b2c_ru_4c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906">
      <w:t>moskau</w:t>
    </w:r>
    <w:r w:rsidR="00343EFA" w:rsidRPr="00FB6190">
      <w:t>@austria.info</w:t>
    </w:r>
    <w:r w:rsidR="00343EFA">
      <w:tab/>
      <w:t xml:space="preserve">Seite </w:t>
    </w:r>
    <w:r w:rsidR="00343EFA">
      <w:rPr>
        <w:b/>
      </w:rPr>
      <w:fldChar w:fldCharType="begin"/>
    </w:r>
    <w:r w:rsidR="00343EFA">
      <w:rPr>
        <w:b/>
      </w:rPr>
      <w:instrText>PAGE  \* Arabic  \* MERGEFORMAT</w:instrText>
    </w:r>
    <w:r w:rsidR="00343EFA">
      <w:rPr>
        <w:b/>
      </w:rPr>
      <w:fldChar w:fldCharType="separate"/>
    </w:r>
    <w:r w:rsidR="007D2DC9">
      <w:rPr>
        <w:b/>
        <w:noProof/>
      </w:rPr>
      <w:t>1</w:t>
    </w:r>
    <w:r w:rsidR="00343EFA">
      <w:rPr>
        <w:b/>
      </w:rPr>
      <w:fldChar w:fldCharType="end"/>
    </w:r>
    <w:r w:rsidR="00343EFA">
      <w:t xml:space="preserve"> von </w:t>
    </w:r>
    <w:r w:rsidR="00343EFA">
      <w:rPr>
        <w:b/>
      </w:rPr>
      <w:fldChar w:fldCharType="begin"/>
    </w:r>
    <w:r w:rsidR="00343EFA">
      <w:rPr>
        <w:b/>
      </w:rPr>
      <w:instrText>NUMPAGES  \* Arabic  \* MERGEFORMAT</w:instrText>
    </w:r>
    <w:r w:rsidR="00343EFA">
      <w:rPr>
        <w:b/>
      </w:rPr>
      <w:fldChar w:fldCharType="separate"/>
    </w:r>
    <w:r w:rsidR="007D2DC9">
      <w:rPr>
        <w:b/>
        <w:noProof/>
      </w:rPr>
      <w:t>1</w:t>
    </w:r>
    <w:r w:rsidR="00343EFA">
      <w:rPr>
        <w:b/>
      </w:rPr>
      <w:fldChar w:fldCharType="end"/>
    </w:r>
    <w:r w:rsidR="00343EFA">
      <w:rPr>
        <w:b/>
      </w:rPr>
      <w:tab/>
    </w:r>
  </w:p>
  <w:p w:rsidR="00343EFA" w:rsidRPr="007B7733" w:rsidRDefault="00343EFA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83" w:rsidRDefault="00C06C83" w:rsidP="00E644E2">
      <w:r>
        <w:separator/>
      </w:r>
    </w:p>
  </w:footnote>
  <w:footnote w:type="continuationSeparator" w:id="0">
    <w:p w:rsidR="00C06C83" w:rsidRDefault="00C06C8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E3082"/>
    <w:multiLevelType w:val="hybridMultilevel"/>
    <w:tmpl w:val="9FD40E9E"/>
    <w:lvl w:ilvl="0" w:tplc="8BD4E0C6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3"/>
    <w:rsid w:val="00030137"/>
    <w:rsid w:val="000450DD"/>
    <w:rsid w:val="000C1FF6"/>
    <w:rsid w:val="00125FAC"/>
    <w:rsid w:val="0015059A"/>
    <w:rsid w:val="001D7081"/>
    <w:rsid w:val="002364F4"/>
    <w:rsid w:val="002760D8"/>
    <w:rsid w:val="00343EFA"/>
    <w:rsid w:val="00366347"/>
    <w:rsid w:val="003835F9"/>
    <w:rsid w:val="003B23D1"/>
    <w:rsid w:val="004160A2"/>
    <w:rsid w:val="00416FCF"/>
    <w:rsid w:val="004B0D5B"/>
    <w:rsid w:val="004D557D"/>
    <w:rsid w:val="004F58D2"/>
    <w:rsid w:val="004F636E"/>
    <w:rsid w:val="00500CC4"/>
    <w:rsid w:val="00507E05"/>
    <w:rsid w:val="005B25EE"/>
    <w:rsid w:val="005D2D48"/>
    <w:rsid w:val="006361A8"/>
    <w:rsid w:val="006B4981"/>
    <w:rsid w:val="007B7733"/>
    <w:rsid w:val="007D2DC9"/>
    <w:rsid w:val="00895ADB"/>
    <w:rsid w:val="008D457C"/>
    <w:rsid w:val="008E5989"/>
    <w:rsid w:val="009612C5"/>
    <w:rsid w:val="00970483"/>
    <w:rsid w:val="00A53230"/>
    <w:rsid w:val="00A977DD"/>
    <w:rsid w:val="00B154AB"/>
    <w:rsid w:val="00B3153B"/>
    <w:rsid w:val="00B4660A"/>
    <w:rsid w:val="00B751D3"/>
    <w:rsid w:val="00B832D5"/>
    <w:rsid w:val="00B84D6A"/>
    <w:rsid w:val="00B95347"/>
    <w:rsid w:val="00BD1ECC"/>
    <w:rsid w:val="00C06C83"/>
    <w:rsid w:val="00C24562"/>
    <w:rsid w:val="00C26D49"/>
    <w:rsid w:val="00C302A3"/>
    <w:rsid w:val="00C57FE2"/>
    <w:rsid w:val="00D712CD"/>
    <w:rsid w:val="00DC3042"/>
    <w:rsid w:val="00E6200B"/>
    <w:rsid w:val="00E644E2"/>
    <w:rsid w:val="00E97906"/>
    <w:rsid w:val="00EF6405"/>
    <w:rsid w:val="00F11094"/>
    <w:rsid w:val="00F77AA7"/>
    <w:rsid w:val="00FB6190"/>
    <w:rsid w:val="00FC4208"/>
    <w:rsid w:val="00FD00DD"/>
    <w:rsid w:val="00FE2975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AE003E9-92A5-4739-A054-6312D0A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steiner-heilstollen.com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vies302\CitrixDesktop$\lisa.hessenberger\Desktop\Flie&#223;text_ohne%20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2B3DA-5900-45CC-AB1E-D6153D08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 Deckblatt.dotx</Template>
  <TotalTime>0</TotalTime>
  <Pages>1</Pages>
  <Words>183</Words>
  <Characters>1197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Hessenberger, Lisa</dc:creator>
  <cp:lastModifiedBy>Hessenberger, Lisa</cp:lastModifiedBy>
  <cp:revision>4</cp:revision>
  <dcterms:created xsi:type="dcterms:W3CDTF">2017-05-11T11:20:00Z</dcterms:created>
  <dcterms:modified xsi:type="dcterms:W3CDTF">2017-05-11T11:28:00Z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Status">
    <vt:lpwstr/>
  </property>
  <property fmtid="{D5CDD505-2E9C-101B-9397-08002B2CF9AE}" pid="10" name="Sprache">
    <vt:lpwstr/>
  </property>
  <property fmtid="{D5CDD505-2E9C-101B-9397-08002B2CF9AE}" pid="11" name="Owner">
    <vt:lpwstr/>
  </property>
</Properties>
</file>