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AC" w:rsidRDefault="00125FAC" w:rsidP="00125FAC"/>
    <w:p w:rsidR="00110026" w:rsidRDefault="00110026" w:rsidP="00110026">
      <w:pPr>
        <w:pStyle w:val="berschrift1"/>
        <w:rPr>
          <w:lang w:val="ru-RU"/>
        </w:rPr>
      </w:pPr>
      <w:r w:rsidRPr="00110026">
        <w:rPr>
          <w:lang w:val="ru-RU"/>
        </w:rPr>
        <w:t>MuseumsQuartier</w:t>
      </w:r>
    </w:p>
    <w:p w:rsidR="00110026" w:rsidRPr="00110026" w:rsidRDefault="00110026" w:rsidP="00110026">
      <w:pPr>
        <w:rPr>
          <w:lang w:val="ru-RU"/>
        </w:rPr>
      </w:pPr>
    </w:p>
    <w:p w:rsidR="00110026" w:rsidRPr="00110026" w:rsidRDefault="00110026" w:rsidP="00110026">
      <w:pPr>
        <w:pStyle w:val="OEWVorlage"/>
        <w:rPr>
          <w:lang w:val="ru-RU"/>
        </w:rPr>
      </w:pPr>
      <w:r w:rsidRPr="00110026">
        <w:rPr>
          <w:lang w:val="ru-RU"/>
        </w:rPr>
        <w:t>Музейный квартал в Вене – это истинное сосредоточение искусства и креатива. Здесь, на площади 90.000 м2, можно насчитать около 60 культурных локаций с содержимым всех сортов: от изобразительного искусства, связанного с живописью, модой, музыкой, театром, танцами, литературой и до стрит-арта, дизайна, фотографии. Вдобавок к этому почти безграничному спектру во дворе MQ то и дело проходят разношерстные культурные мероприятия.</w:t>
      </w:r>
    </w:p>
    <w:p w:rsidR="00110026" w:rsidRPr="00110026" w:rsidRDefault="00110026" w:rsidP="00110026">
      <w:pPr>
        <w:pStyle w:val="OEWVorlage"/>
        <w:rPr>
          <w:lang w:val="ru-RU"/>
        </w:rPr>
      </w:pPr>
    </w:p>
    <w:p w:rsidR="00110026" w:rsidRPr="00110026" w:rsidRDefault="00110026" w:rsidP="00110026">
      <w:pPr>
        <w:pStyle w:val="OEWVorlage"/>
        <w:rPr>
          <w:lang w:val="ru-RU"/>
        </w:rPr>
      </w:pPr>
      <w:r w:rsidRPr="00110026">
        <w:rPr>
          <w:lang w:val="ru-RU"/>
        </w:rPr>
        <w:t xml:space="preserve">Насыщенной обещает быть </w:t>
      </w:r>
      <w:r w:rsidRPr="00110026">
        <w:rPr>
          <w:b/>
          <w:lang w:val="ru-RU"/>
        </w:rPr>
        <w:t>весенняя программа</w:t>
      </w:r>
      <w:r w:rsidRPr="00110026">
        <w:rPr>
          <w:lang w:val="ru-RU"/>
        </w:rPr>
        <w:t xml:space="preserve">: в начале апреля у входа в музейный комплекс разместится скульптурный парк «MQ Amore», так что выставочное пространство расширится ещё больше. Другим событием апреля станет фестиваль электронной музыки „Electric Spring“, организуемый при поддержке городского правительства. Открывать летний сезон будут уже 18 мая со столичным размахом. В программе MQ SommerÖffnung, во-первых, бесплатный вход во все музеи комплекса, и, во-вторых, бесчисленные мероприятия с танцами, выступлениями ди-джеев, выставками, кинофестивалем, книжными чтениями. </w:t>
      </w:r>
    </w:p>
    <w:p w:rsidR="00110026" w:rsidRPr="00110026" w:rsidRDefault="00110026" w:rsidP="00110026">
      <w:pPr>
        <w:pStyle w:val="OEWVorlage"/>
        <w:rPr>
          <w:lang w:val="ru-RU"/>
        </w:rPr>
      </w:pPr>
    </w:p>
    <w:p w:rsidR="00110026" w:rsidRPr="00110026" w:rsidRDefault="00110026" w:rsidP="00110026">
      <w:pPr>
        <w:pStyle w:val="OEWVorlage"/>
        <w:rPr>
          <w:lang w:val="ru-RU"/>
        </w:rPr>
      </w:pPr>
      <w:r w:rsidRPr="00110026">
        <w:rPr>
          <w:lang w:val="ru-RU"/>
        </w:rPr>
        <w:t xml:space="preserve">Многое делает музейный квартал похожим на жилое пространство для венцев и туристов. Наряду с магазинами и кафе к отдыху располагает аутентичная мебель во внутреннем дворе. Кстати, её цвет в 2017 году изменится на зелёный – решение, принятое по результатам голосования посетителей. </w:t>
      </w:r>
    </w:p>
    <w:p w:rsidR="00110026" w:rsidRPr="00110026" w:rsidRDefault="00110026" w:rsidP="00110026">
      <w:pPr>
        <w:pStyle w:val="OEWVorlage"/>
        <w:rPr>
          <w:lang w:val="ru-RU"/>
        </w:rPr>
      </w:pPr>
    </w:p>
    <w:p w:rsidR="002364F4" w:rsidRDefault="00110026" w:rsidP="00110026">
      <w:pPr>
        <w:pStyle w:val="OEWVorlage"/>
        <w:rPr>
          <w:lang w:val="de-AT"/>
        </w:rPr>
      </w:pPr>
      <w:r w:rsidRPr="00110026">
        <w:rPr>
          <w:lang w:val="ru-RU"/>
        </w:rPr>
        <w:t>Первая и самая главная миссия MuseumsQuartier – связать возвышенную силу искусства с житейскими радостями. Здесь крупнейшие музеи соседствуют с робкими культурными пространствами, а посетители могут не только впечатляться искусством, но и творить его, жить им. Культурную Вену уже сейчас невозможно представить без заветного квартала, а содержательность его всё растет.</w:t>
      </w:r>
      <w:r w:rsidR="00053723" w:rsidRPr="00053723">
        <w:rPr>
          <w:lang w:val="ru-RU"/>
        </w:rPr>
        <w:t xml:space="preserve"> </w:t>
      </w:r>
      <w:hyperlink r:id="rId11" w:history="1">
        <w:r w:rsidRPr="00650045">
          <w:rPr>
            <w:rStyle w:val="Hyperlink"/>
            <w:lang w:val="ru-RU"/>
          </w:rPr>
          <w:t>www.mqw.at</w:t>
        </w:r>
      </w:hyperlink>
      <w:r>
        <w:rPr>
          <w:lang w:val="de-AT"/>
        </w:rPr>
        <w:t xml:space="preserve"> </w:t>
      </w:r>
    </w:p>
    <w:p w:rsidR="00053723" w:rsidRDefault="00053723" w:rsidP="00110026">
      <w:pPr>
        <w:pStyle w:val="OEWVorlage"/>
        <w:rPr>
          <w:lang w:val="de-AT"/>
        </w:rPr>
      </w:pPr>
    </w:p>
    <w:p w:rsidR="00053723" w:rsidRPr="00053723" w:rsidRDefault="00053723" w:rsidP="00110026">
      <w:pPr>
        <w:pStyle w:val="OEWVorlage"/>
        <w:rPr>
          <w:lang w:val="ru-RU"/>
        </w:rPr>
      </w:pPr>
      <w:hyperlink r:id="rId12" w:history="1">
        <w:r w:rsidRPr="00053723">
          <w:rPr>
            <w:rStyle w:val="Hyperlink"/>
            <w:lang w:val="ru-RU"/>
          </w:rPr>
          <w:t>Путеводитель Музейного квартала</w:t>
        </w:r>
      </w:hyperlink>
      <w:r>
        <w:rPr>
          <w:lang w:val="ru-RU"/>
        </w:rPr>
        <w:t xml:space="preserve"> (рус)</w:t>
      </w:r>
      <w:bookmarkStart w:id="0" w:name="_GoBack"/>
      <w:bookmarkEnd w:id="0"/>
    </w:p>
    <w:sectPr w:rsidR="00053723" w:rsidRPr="00053723" w:rsidSect="00C302A3">
      <w:footerReference w:type="default" r:id="rId13"/>
      <w:pgSz w:w="11906" w:h="16838" w:code="9"/>
      <w:pgMar w:top="1361" w:right="1361" w:bottom="1134" w:left="136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83" w:rsidRDefault="00C06C83" w:rsidP="00E644E2">
      <w:r>
        <w:separator/>
      </w:r>
    </w:p>
  </w:endnote>
  <w:endnote w:type="continuationSeparator" w:id="0">
    <w:p w:rsidR="00C06C83" w:rsidRDefault="00C06C83" w:rsidP="00E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FA" w:rsidRDefault="006361A8" w:rsidP="00FB6190">
    <w:pPr>
      <w:pStyle w:val="Fuzeile"/>
      <w:tabs>
        <w:tab w:val="clear" w:pos="9072"/>
        <w:tab w:val="right" w:pos="7797"/>
      </w:tabs>
      <w:rPr>
        <w:b/>
      </w:rPr>
    </w:pPr>
    <w:r>
      <w:rPr>
        <w:noProof/>
        <w:lang w:eastAsia="de-DE"/>
      </w:rPr>
      <w:drawing>
        <wp:anchor distT="0" distB="0" distL="114300" distR="114300" simplePos="0" relativeHeight="251658240" behindDoc="1" locked="0" layoutInCell="1" allowOverlap="1">
          <wp:simplePos x="0" y="0"/>
          <wp:positionH relativeFrom="column">
            <wp:posOffset>4860290</wp:posOffset>
          </wp:positionH>
          <wp:positionV relativeFrom="paragraph">
            <wp:posOffset>-5080</wp:posOffset>
          </wp:positionV>
          <wp:extent cx="1066800" cy="276225"/>
          <wp:effectExtent l="0" t="0" r="0" b="9525"/>
          <wp:wrapTight wrapText="bothSides">
            <wp:wrapPolygon edited="0">
              <wp:start x="0" y="0"/>
              <wp:lineTo x="0" y="20855"/>
              <wp:lineTo x="21214" y="20855"/>
              <wp:lineTo x="21214" y="0"/>
              <wp:lineTo x="0" y="0"/>
            </wp:wrapPolygon>
          </wp:wrapTight>
          <wp:docPr id="1" name="Grafik 1" descr="C:\Users\Lisa.Hessenberger\AppData\Local\Microsoft\Windows\INetCache\Content.Word\oew_logo-b2c_ru_4c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Hessenberger\AppData\Local\Microsoft\Windows\INetCache\Content.Word\oew_logo-b2c_ru_4c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906">
      <w:t>moskau</w:t>
    </w:r>
    <w:r w:rsidR="00343EFA" w:rsidRPr="00FB6190">
      <w:t>@austria.info</w:t>
    </w:r>
    <w:r w:rsidR="00343EFA">
      <w:tab/>
      <w:t xml:space="preserve">Seite </w:t>
    </w:r>
    <w:r w:rsidR="00343EFA">
      <w:rPr>
        <w:b/>
      </w:rPr>
      <w:fldChar w:fldCharType="begin"/>
    </w:r>
    <w:r w:rsidR="00343EFA">
      <w:rPr>
        <w:b/>
      </w:rPr>
      <w:instrText>PAGE  \* Arabic  \* MERGEFORMAT</w:instrText>
    </w:r>
    <w:r w:rsidR="00343EFA">
      <w:rPr>
        <w:b/>
      </w:rPr>
      <w:fldChar w:fldCharType="separate"/>
    </w:r>
    <w:r w:rsidR="00053723">
      <w:rPr>
        <w:b/>
        <w:noProof/>
      </w:rPr>
      <w:t>1</w:t>
    </w:r>
    <w:r w:rsidR="00343EFA">
      <w:rPr>
        <w:b/>
      </w:rPr>
      <w:fldChar w:fldCharType="end"/>
    </w:r>
    <w:r w:rsidR="00343EFA">
      <w:t xml:space="preserve"> von </w:t>
    </w:r>
    <w:r w:rsidR="00343EFA">
      <w:rPr>
        <w:b/>
      </w:rPr>
      <w:fldChar w:fldCharType="begin"/>
    </w:r>
    <w:r w:rsidR="00343EFA">
      <w:rPr>
        <w:b/>
      </w:rPr>
      <w:instrText>NUMPAGES  \* Arabic  \* MERGEFORMAT</w:instrText>
    </w:r>
    <w:r w:rsidR="00343EFA">
      <w:rPr>
        <w:b/>
      </w:rPr>
      <w:fldChar w:fldCharType="separate"/>
    </w:r>
    <w:r w:rsidR="00053723">
      <w:rPr>
        <w:b/>
        <w:noProof/>
      </w:rPr>
      <w:t>1</w:t>
    </w:r>
    <w:r w:rsidR="00343EFA">
      <w:rPr>
        <w:b/>
      </w:rPr>
      <w:fldChar w:fldCharType="end"/>
    </w:r>
    <w:r w:rsidR="00343EFA">
      <w:rPr>
        <w:b/>
      </w:rPr>
      <w:tab/>
    </w:r>
  </w:p>
  <w:p w:rsidR="00343EFA" w:rsidRPr="007B7733" w:rsidRDefault="00343EFA" w:rsidP="00FB6190">
    <w:pPr>
      <w:pStyle w:val="Fuzeile"/>
      <w:tabs>
        <w:tab w:val="clear" w:pos="9072"/>
        <w:tab w:val="right" w:pos="7797"/>
      </w:tabs>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83" w:rsidRDefault="00C06C83" w:rsidP="00E644E2">
      <w:r>
        <w:separator/>
      </w:r>
    </w:p>
  </w:footnote>
  <w:footnote w:type="continuationSeparator" w:id="0">
    <w:p w:rsidR="00C06C83" w:rsidRDefault="00C06C83" w:rsidP="00E64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E3082"/>
    <w:multiLevelType w:val="hybridMultilevel"/>
    <w:tmpl w:val="9FD40E9E"/>
    <w:lvl w:ilvl="0" w:tplc="8BD4E0C6">
      <w:start w:val="4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3"/>
    <w:rsid w:val="00030137"/>
    <w:rsid w:val="000450DD"/>
    <w:rsid w:val="00053723"/>
    <w:rsid w:val="000C1FF6"/>
    <w:rsid w:val="00110026"/>
    <w:rsid w:val="00125FAC"/>
    <w:rsid w:val="0015059A"/>
    <w:rsid w:val="002364F4"/>
    <w:rsid w:val="00343EFA"/>
    <w:rsid w:val="00366347"/>
    <w:rsid w:val="003835F9"/>
    <w:rsid w:val="003B23D1"/>
    <w:rsid w:val="004160A2"/>
    <w:rsid w:val="004B0D5B"/>
    <w:rsid w:val="004F58D2"/>
    <w:rsid w:val="004F636E"/>
    <w:rsid w:val="00500CC4"/>
    <w:rsid w:val="00507E05"/>
    <w:rsid w:val="005B25EE"/>
    <w:rsid w:val="005D2D48"/>
    <w:rsid w:val="006361A8"/>
    <w:rsid w:val="006B4981"/>
    <w:rsid w:val="007B7733"/>
    <w:rsid w:val="00895ADB"/>
    <w:rsid w:val="008D457C"/>
    <w:rsid w:val="008E5989"/>
    <w:rsid w:val="009612C5"/>
    <w:rsid w:val="00970483"/>
    <w:rsid w:val="00A53230"/>
    <w:rsid w:val="00A977DD"/>
    <w:rsid w:val="00B154AB"/>
    <w:rsid w:val="00B3153B"/>
    <w:rsid w:val="00B4660A"/>
    <w:rsid w:val="00B751D3"/>
    <w:rsid w:val="00B832D5"/>
    <w:rsid w:val="00B84D6A"/>
    <w:rsid w:val="00B95347"/>
    <w:rsid w:val="00BD1ECC"/>
    <w:rsid w:val="00C06C83"/>
    <w:rsid w:val="00C24562"/>
    <w:rsid w:val="00C26D49"/>
    <w:rsid w:val="00C302A3"/>
    <w:rsid w:val="00C57FE2"/>
    <w:rsid w:val="00D712CD"/>
    <w:rsid w:val="00DC3042"/>
    <w:rsid w:val="00E6200B"/>
    <w:rsid w:val="00E644E2"/>
    <w:rsid w:val="00E97906"/>
    <w:rsid w:val="00EF6405"/>
    <w:rsid w:val="00F11094"/>
    <w:rsid w:val="00F77AA7"/>
    <w:rsid w:val="00FB6190"/>
    <w:rsid w:val="00FD00DD"/>
    <w:rsid w:val="00FE2975"/>
    <w:rsid w:val="00FF14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AE003E9-92A5-4739-A054-6312D0A8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_OEW"/>
    <w:next w:val="OEWVorlage"/>
    <w:qFormat/>
    <w:rsid w:val="00C302A3"/>
    <w:pPr>
      <w:spacing w:after="0" w:line="240" w:lineRule="auto"/>
    </w:pPr>
  </w:style>
  <w:style w:type="paragraph" w:styleId="berschrift1">
    <w:name w:val="heading 1"/>
    <w:basedOn w:val="Standard"/>
    <w:next w:val="Standard"/>
    <w:link w:val="berschrift1Zchn"/>
    <w:uiPriority w:val="9"/>
    <w:qFormat/>
    <w:rsid w:val="00C302A3"/>
    <w:pPr>
      <w:keepNext/>
      <w:keepLines/>
      <w:spacing w:after="120"/>
      <w:outlineLvl w:val="0"/>
    </w:pPr>
    <w:rPr>
      <w:rFonts w:ascii="Arial" w:eastAsiaTheme="majorEastAsia" w:hAnsi="Arial" w:cstheme="majorBidi"/>
      <w:bCs/>
      <w:color w:val="DC0000"/>
      <w:sz w:val="28"/>
      <w:szCs w:val="28"/>
    </w:rPr>
  </w:style>
  <w:style w:type="paragraph" w:styleId="berschrift2">
    <w:name w:val="heading 2"/>
    <w:basedOn w:val="Standard"/>
    <w:next w:val="Standard"/>
    <w:link w:val="berschrift2Zchn"/>
    <w:uiPriority w:val="9"/>
    <w:unhideWhenUsed/>
    <w:qFormat/>
    <w:rsid w:val="00C302A3"/>
    <w:pPr>
      <w:keepNext/>
      <w:keepLines/>
      <w:spacing w:after="120"/>
      <w:outlineLvl w:val="1"/>
    </w:pPr>
    <w:rPr>
      <w:rFonts w:ascii="Arial" w:eastAsiaTheme="majorEastAsia" w:hAnsi="Arial" w:cstheme="majorBidi"/>
      <w:b/>
      <w:bCs/>
      <w:color w:val="777777"/>
      <w:sz w:val="24"/>
      <w:szCs w:val="26"/>
    </w:rPr>
  </w:style>
  <w:style w:type="paragraph" w:styleId="berschrift3">
    <w:name w:val="heading 3"/>
    <w:basedOn w:val="Standard"/>
    <w:next w:val="Standard"/>
    <w:link w:val="berschrift3Zchn"/>
    <w:uiPriority w:val="9"/>
    <w:unhideWhenUsed/>
    <w:qFormat/>
    <w:rsid w:val="00B751D3"/>
    <w:pPr>
      <w:keepNext/>
      <w:keepLines/>
      <w:spacing w:after="120"/>
      <w:outlineLvl w:val="2"/>
    </w:pPr>
    <w:rPr>
      <w:rFonts w:asciiTheme="majorHAnsi" w:eastAsiaTheme="majorEastAsia" w:hAnsiTheme="majorHAnsi" w:cstheme="majorBidi"/>
      <w:bCs/>
      <w:i/>
      <w:color w:val="A8171A"/>
    </w:rPr>
  </w:style>
  <w:style w:type="paragraph" w:styleId="berschrift4">
    <w:name w:val="heading 4"/>
    <w:basedOn w:val="Standard"/>
    <w:next w:val="Standard"/>
    <w:link w:val="berschrift4Zchn"/>
    <w:uiPriority w:val="9"/>
    <w:unhideWhenUsed/>
    <w:qFormat/>
    <w:rsid w:val="007B7733"/>
    <w:pPr>
      <w:keepNext/>
      <w:keepLines/>
      <w:spacing w:before="200"/>
      <w:outlineLvl w:val="3"/>
    </w:pPr>
    <w:rPr>
      <w:rFonts w:asciiTheme="majorHAnsi" w:eastAsiaTheme="majorEastAsia" w:hAnsiTheme="majorHAnsi" w:cstheme="majorBidi"/>
      <w:bCs/>
      <w:iCs/>
      <w:color w:val="82120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02A3"/>
    <w:rPr>
      <w:rFonts w:ascii="Arial" w:eastAsiaTheme="majorEastAsia" w:hAnsi="Arial" w:cstheme="majorBidi"/>
      <w:bCs/>
      <w:color w:val="DC0000"/>
      <w:sz w:val="28"/>
      <w:szCs w:val="28"/>
    </w:rPr>
  </w:style>
  <w:style w:type="character" w:customStyle="1" w:styleId="berschrift2Zchn">
    <w:name w:val="Überschrift 2 Zchn"/>
    <w:basedOn w:val="Absatz-Standardschriftart"/>
    <w:link w:val="berschrift2"/>
    <w:uiPriority w:val="9"/>
    <w:rsid w:val="00C302A3"/>
    <w:rPr>
      <w:rFonts w:ascii="Arial" w:eastAsiaTheme="majorEastAsia" w:hAnsi="Arial" w:cstheme="majorBidi"/>
      <w:b/>
      <w:bCs/>
      <w:color w:val="777777"/>
      <w:sz w:val="24"/>
      <w:szCs w:val="26"/>
    </w:rPr>
  </w:style>
  <w:style w:type="character" w:customStyle="1" w:styleId="berschrift3Zchn">
    <w:name w:val="Überschrift 3 Zchn"/>
    <w:basedOn w:val="Absatz-Standardschriftart"/>
    <w:link w:val="berschrift3"/>
    <w:uiPriority w:val="9"/>
    <w:rsid w:val="00B751D3"/>
    <w:rPr>
      <w:rFonts w:asciiTheme="majorHAnsi" w:eastAsiaTheme="majorEastAsia" w:hAnsiTheme="majorHAnsi" w:cstheme="majorBidi"/>
      <w:bCs/>
      <w:i/>
      <w:color w:val="A8171A"/>
    </w:rPr>
  </w:style>
  <w:style w:type="character" w:customStyle="1" w:styleId="berschrift4Zchn">
    <w:name w:val="Überschrift 4 Zchn"/>
    <w:basedOn w:val="Absatz-Standardschriftart"/>
    <w:link w:val="berschrift4"/>
    <w:uiPriority w:val="9"/>
    <w:rsid w:val="007B7733"/>
    <w:rPr>
      <w:rFonts w:asciiTheme="majorHAnsi" w:eastAsiaTheme="majorEastAsia" w:hAnsiTheme="majorHAnsi" w:cstheme="majorBidi"/>
      <w:bCs/>
      <w:iCs/>
      <w:color w:val="82120B"/>
    </w:rPr>
  </w:style>
  <w:style w:type="paragraph" w:styleId="Titel">
    <w:name w:val="Title"/>
    <w:basedOn w:val="Standard"/>
    <w:next w:val="Standard"/>
    <w:link w:val="TitelZchn"/>
    <w:uiPriority w:val="10"/>
    <w:qFormat/>
    <w:rsid w:val="00B3153B"/>
    <w:pPr>
      <w:spacing w:after="300"/>
      <w:contextualSpacing/>
    </w:pPr>
    <w:rPr>
      <w:rFonts w:ascii="Arial" w:eastAsiaTheme="majorEastAsia" w:hAnsi="Arial" w:cstheme="majorBidi"/>
      <w:spacing w:val="20"/>
      <w:kern w:val="28"/>
      <w:sz w:val="52"/>
      <w:szCs w:val="52"/>
    </w:rPr>
  </w:style>
  <w:style w:type="character" w:customStyle="1" w:styleId="TitelZchn">
    <w:name w:val="Titel Zchn"/>
    <w:basedOn w:val="Absatz-Standardschriftart"/>
    <w:link w:val="Titel"/>
    <w:uiPriority w:val="10"/>
    <w:rsid w:val="00B3153B"/>
    <w:rPr>
      <w:rFonts w:ascii="Arial" w:eastAsiaTheme="majorEastAsia" w:hAnsi="Arial" w:cstheme="majorBidi"/>
      <w:spacing w:val="20"/>
      <w:kern w:val="28"/>
      <w:sz w:val="52"/>
      <w:szCs w:val="52"/>
    </w:rPr>
  </w:style>
  <w:style w:type="paragraph" w:styleId="Untertitel">
    <w:name w:val="Subtitle"/>
    <w:basedOn w:val="Standard"/>
    <w:next w:val="Standard"/>
    <w:link w:val="UntertitelZchn"/>
    <w:uiPriority w:val="11"/>
    <w:qFormat/>
    <w:rsid w:val="00A53230"/>
    <w:pPr>
      <w:numPr>
        <w:ilvl w:val="1"/>
      </w:numPr>
    </w:pPr>
    <w:rPr>
      <w:rFonts w:ascii="Arial" w:eastAsiaTheme="majorEastAsia" w:hAnsi="Arial" w:cstheme="majorBidi"/>
      <w:iCs/>
      <w:color w:val="AFAFAF"/>
      <w:spacing w:val="20"/>
      <w:sz w:val="28"/>
      <w:szCs w:val="24"/>
    </w:rPr>
  </w:style>
  <w:style w:type="character" w:customStyle="1" w:styleId="UntertitelZchn">
    <w:name w:val="Untertitel Zchn"/>
    <w:basedOn w:val="Absatz-Standardschriftart"/>
    <w:link w:val="Untertitel"/>
    <w:uiPriority w:val="11"/>
    <w:rsid w:val="00A53230"/>
    <w:rPr>
      <w:rFonts w:ascii="Arial" w:eastAsiaTheme="majorEastAsia" w:hAnsi="Arial" w:cstheme="majorBidi"/>
      <w:iCs/>
      <w:color w:val="AFAFAF"/>
      <w:spacing w:val="20"/>
      <w:sz w:val="28"/>
      <w:szCs w:val="24"/>
    </w:rPr>
  </w:style>
  <w:style w:type="character" w:styleId="SchwacheHervorhebung">
    <w:name w:val="Subtle Emphasis"/>
    <w:basedOn w:val="Absatz-Standardschriftart"/>
    <w:uiPriority w:val="19"/>
    <w:qFormat/>
    <w:rsid w:val="00A53230"/>
    <w:rPr>
      <w:rFonts w:ascii="Arial" w:hAnsi="Arial"/>
      <w:i w:val="0"/>
      <w:iCs/>
      <w:color w:val="777777"/>
    </w:rPr>
  </w:style>
  <w:style w:type="character" w:styleId="Hervorhebung">
    <w:name w:val="Emphasis"/>
    <w:basedOn w:val="Absatz-Standardschriftart"/>
    <w:uiPriority w:val="20"/>
    <w:qFormat/>
    <w:rsid w:val="00A53230"/>
    <w:rPr>
      <w:rFonts w:ascii="Arial" w:hAnsi="Arial"/>
      <w:i w:val="0"/>
      <w:iCs/>
      <w:color w:val="A8171A"/>
    </w:rPr>
  </w:style>
  <w:style w:type="character" w:styleId="IntensiveHervorhebung">
    <w:name w:val="Intense Emphasis"/>
    <w:basedOn w:val="Absatz-Standardschriftart"/>
    <w:uiPriority w:val="21"/>
    <w:qFormat/>
    <w:rsid w:val="00A53230"/>
    <w:rPr>
      <w:rFonts w:ascii="Arial" w:hAnsi="Arial"/>
      <w:b w:val="0"/>
      <w:bCs/>
      <w:i w:val="0"/>
      <w:iCs/>
      <w:color w:val="DC0000"/>
    </w:rPr>
  </w:style>
  <w:style w:type="paragraph" w:customStyle="1" w:styleId="OEWVorlage">
    <w:name w:val="OEW_Vorlage"/>
    <w:basedOn w:val="Standard"/>
    <w:link w:val="OEWVorlageZchn"/>
    <w:qFormat/>
    <w:rsid w:val="00B751D3"/>
  </w:style>
  <w:style w:type="character" w:customStyle="1" w:styleId="OEWVorlageZchn">
    <w:name w:val="OEW_Vorlage Zchn"/>
    <w:basedOn w:val="Absatz-Standardschriftart"/>
    <w:link w:val="OEWVorlage"/>
    <w:rsid w:val="00B751D3"/>
  </w:style>
  <w:style w:type="character" w:styleId="IntensiverVerweis">
    <w:name w:val="Intense Reference"/>
    <w:basedOn w:val="Absatz-Standardschriftart"/>
    <w:uiPriority w:val="32"/>
    <w:qFormat/>
    <w:rsid w:val="00E644E2"/>
    <w:rPr>
      <w:b w:val="0"/>
      <w:bCs/>
      <w:smallCaps/>
      <w:color w:val="DC0000"/>
      <w:spacing w:val="5"/>
      <w:u w:val="single"/>
    </w:rPr>
  </w:style>
  <w:style w:type="paragraph" w:styleId="IntensivesZitat">
    <w:name w:val="Intense Quote"/>
    <w:basedOn w:val="Standard"/>
    <w:next w:val="Standard"/>
    <w:link w:val="IntensivesZitatZchn"/>
    <w:uiPriority w:val="30"/>
    <w:qFormat/>
    <w:rsid w:val="00E644E2"/>
    <w:pPr>
      <w:pBdr>
        <w:bottom w:val="single" w:sz="4" w:space="4" w:color="DC0000" w:themeColor="accent1"/>
      </w:pBdr>
      <w:spacing w:before="200" w:after="280"/>
      <w:ind w:left="936" w:right="936"/>
    </w:pPr>
    <w:rPr>
      <w:bCs/>
      <w:i/>
      <w:iCs/>
      <w:color w:val="DC0000"/>
    </w:rPr>
  </w:style>
  <w:style w:type="character" w:customStyle="1" w:styleId="IntensivesZitatZchn">
    <w:name w:val="Intensives Zitat Zchn"/>
    <w:basedOn w:val="Absatz-Standardschriftart"/>
    <w:link w:val="IntensivesZitat"/>
    <w:uiPriority w:val="30"/>
    <w:rsid w:val="00E644E2"/>
    <w:rPr>
      <w:bCs/>
      <w:i/>
      <w:iCs/>
      <w:color w:val="DC0000"/>
    </w:rPr>
  </w:style>
  <w:style w:type="character" w:styleId="SchwacherVerweis">
    <w:name w:val="Subtle Reference"/>
    <w:basedOn w:val="Absatz-Standardschriftart"/>
    <w:uiPriority w:val="31"/>
    <w:qFormat/>
    <w:rsid w:val="00E644E2"/>
    <w:rPr>
      <w:smallCaps/>
      <w:color w:val="A8171A"/>
      <w:u w:val="single"/>
    </w:rPr>
  </w:style>
  <w:style w:type="paragraph" w:styleId="Sprechblasentext">
    <w:name w:val="Balloon Text"/>
    <w:basedOn w:val="Standard"/>
    <w:link w:val="SprechblasentextZchn"/>
    <w:uiPriority w:val="99"/>
    <w:semiHidden/>
    <w:unhideWhenUsed/>
    <w:rsid w:val="00E644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4E2"/>
    <w:rPr>
      <w:rFonts w:ascii="Tahoma" w:hAnsi="Tahoma" w:cs="Tahoma"/>
      <w:sz w:val="16"/>
      <w:szCs w:val="16"/>
    </w:rPr>
  </w:style>
  <w:style w:type="paragraph" w:styleId="Kopfzeile">
    <w:name w:val="header"/>
    <w:basedOn w:val="Standard"/>
    <w:link w:val="KopfzeileZchn"/>
    <w:uiPriority w:val="99"/>
    <w:unhideWhenUsed/>
    <w:rsid w:val="00E644E2"/>
    <w:pPr>
      <w:tabs>
        <w:tab w:val="center" w:pos="4536"/>
        <w:tab w:val="right" w:pos="9072"/>
      </w:tabs>
    </w:pPr>
  </w:style>
  <w:style w:type="character" w:customStyle="1" w:styleId="KopfzeileZchn">
    <w:name w:val="Kopfzeile Zchn"/>
    <w:basedOn w:val="Absatz-Standardschriftart"/>
    <w:link w:val="Kopfzeile"/>
    <w:uiPriority w:val="99"/>
    <w:rsid w:val="00E644E2"/>
  </w:style>
  <w:style w:type="paragraph" w:styleId="Fuzeile">
    <w:name w:val="footer"/>
    <w:basedOn w:val="Standard"/>
    <w:link w:val="FuzeileZchn"/>
    <w:uiPriority w:val="99"/>
    <w:unhideWhenUsed/>
    <w:rsid w:val="00E644E2"/>
    <w:pPr>
      <w:tabs>
        <w:tab w:val="center" w:pos="4536"/>
        <w:tab w:val="right" w:pos="9072"/>
      </w:tabs>
    </w:pPr>
  </w:style>
  <w:style w:type="character" w:customStyle="1" w:styleId="FuzeileZchn">
    <w:name w:val="Fußzeile Zchn"/>
    <w:basedOn w:val="Absatz-Standardschriftart"/>
    <w:link w:val="Fuzeile"/>
    <w:uiPriority w:val="99"/>
    <w:rsid w:val="00E644E2"/>
  </w:style>
  <w:style w:type="character" w:styleId="Platzhaltertext">
    <w:name w:val="Placeholder Text"/>
    <w:basedOn w:val="Absatz-Standardschriftart"/>
    <w:uiPriority w:val="99"/>
    <w:semiHidden/>
    <w:rsid w:val="005D2D48"/>
    <w:rPr>
      <w:color w:val="808080"/>
    </w:rPr>
  </w:style>
  <w:style w:type="character" w:styleId="Hyperlink">
    <w:name w:val="Hyperlink"/>
    <w:basedOn w:val="Absatz-Standardschriftart"/>
    <w:uiPriority w:val="99"/>
    <w:unhideWhenUsed/>
    <w:rsid w:val="00B3153B"/>
    <w:rPr>
      <w:color w:val="777777" w:themeColor="hyperlink"/>
      <w:u w:val="single"/>
    </w:rPr>
  </w:style>
  <w:style w:type="paragraph" w:styleId="Inhaltsverzeichnisberschrift">
    <w:name w:val="TOC Heading"/>
    <w:basedOn w:val="berschrift1"/>
    <w:next w:val="Standard"/>
    <w:uiPriority w:val="39"/>
    <w:unhideWhenUsed/>
    <w:qFormat/>
    <w:rsid w:val="000C1FF6"/>
    <w:pPr>
      <w:outlineLvl w:val="9"/>
    </w:pPr>
    <w:rPr>
      <w:rFonts w:asciiTheme="majorHAnsi" w:hAnsiTheme="majorHAnsi"/>
      <w:b/>
      <w:color w:val="A40000" w:themeColor="accent1" w:themeShade="BF"/>
      <w:lang w:eastAsia="de-DE"/>
    </w:rPr>
  </w:style>
  <w:style w:type="paragraph" w:styleId="Verzeichnis1">
    <w:name w:val="toc 1"/>
    <w:basedOn w:val="Standard"/>
    <w:next w:val="Standard"/>
    <w:autoRedefine/>
    <w:uiPriority w:val="39"/>
    <w:unhideWhenUsed/>
    <w:rsid w:val="00B751D3"/>
    <w:pPr>
      <w:tabs>
        <w:tab w:val="right" w:leader="dot" w:pos="9174"/>
      </w:tabs>
      <w:spacing w:after="100"/>
    </w:pPr>
  </w:style>
  <w:style w:type="paragraph" w:styleId="Verzeichnis2">
    <w:name w:val="toc 2"/>
    <w:basedOn w:val="Standard"/>
    <w:next w:val="Standard"/>
    <w:autoRedefine/>
    <w:uiPriority w:val="39"/>
    <w:unhideWhenUsed/>
    <w:rsid w:val="000C1FF6"/>
    <w:pPr>
      <w:spacing w:after="100"/>
      <w:ind w:left="220"/>
    </w:pPr>
  </w:style>
  <w:style w:type="paragraph" w:styleId="Verzeichnis3">
    <w:name w:val="toc 3"/>
    <w:basedOn w:val="Standard"/>
    <w:next w:val="Standard"/>
    <w:autoRedefine/>
    <w:uiPriority w:val="39"/>
    <w:unhideWhenUsed/>
    <w:rsid w:val="000C1FF6"/>
    <w:pPr>
      <w:spacing w:after="100"/>
      <w:ind w:left="440"/>
    </w:pPr>
  </w:style>
  <w:style w:type="paragraph" w:styleId="KeinLeerraum">
    <w:name w:val="No Spacing"/>
    <w:uiPriority w:val="1"/>
    <w:rsid w:val="003835F9"/>
    <w:pPr>
      <w:spacing w:after="0" w:line="240" w:lineRule="auto"/>
    </w:pPr>
  </w:style>
  <w:style w:type="table" w:styleId="Tabellenraster">
    <w:name w:val="Table Grid"/>
    <w:basedOn w:val="NormaleTabelle"/>
    <w:uiPriority w:val="59"/>
    <w:rsid w:val="0089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qw.at/fileadmin/MQW/Downloads/mq_russia_2014082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qw.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tvies302\CitrixDesktop$\lisa.hessenberger\Desktop\Flie&#223;text_ohne%20Deckblatt.dotx" TargetMode="External"/></Relationships>
</file>

<file path=word/theme/theme1.xml><?xml version="1.0" encoding="utf-8"?>
<a:theme xmlns:a="http://schemas.openxmlformats.org/drawingml/2006/main" name="Larissa">
  <a:themeElements>
    <a:clrScheme name="OEW Farben">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EW_Design">
      <a:majorFont>
        <a:latin typeface="Arial"/>
        <a:ea typeface=""/>
        <a:cs typeface="Arial"/>
      </a:majorFont>
      <a:minorFont>
        <a:latin typeface="Arial"/>
        <a:ea typeface=""/>
        <a:cs typeface="Arial"/>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EWDocType xmlns="http://schemas.microsoft.com/sharepoint/v3/fields">Information</OEWDocType>
    <OEWOffice xmlns="http://schemas.microsoft.com/sharepoint/v3/fields">BM</OEWOffice>
  </documentManagement>
</p:properties>
</file>

<file path=customXml/item3.xml><?xml version="1.0" encoding="utf-8"?>
<ct:contentTypeSchema xmlns:ct="http://schemas.microsoft.com/office/2006/metadata/contentType" xmlns:ma="http://schemas.microsoft.com/office/2006/metadata/properties/metaAttributes" ct:_="" ma:_="" ma:contentTypeName="OEW Dokument" ma:contentTypeID="0x010100FC602512A0B14630B31FDB4F5F76CF6001004DF08438AEE7C84FA0C9A56C737FAD16" ma:contentTypeVersion="2" ma:contentTypeDescription="Erstellen Sie ein neues Dokument." ma:contentTypeScope="" ma:versionID="34bc2b9d621ef1202d4f8916d9476f9a">
  <xsd:schema xmlns:xsd="http://www.w3.org/2001/XMLSchema" xmlns:xs="http://www.w3.org/2001/XMLSchema" xmlns:p="http://schemas.microsoft.com/office/2006/metadata/properties" xmlns:ns2="http://schemas.microsoft.com/sharepoint/v3/fields" targetNamespace="http://schemas.microsoft.com/office/2006/metadata/properties" ma:root="true" ma:fieldsID="8a5abffaa22dc8f7fad93f60651c7c79" ns2:_="">
    <xsd:import namespace="http://schemas.microsoft.com/sharepoint/v3/fields"/>
    <xsd:element name="properties">
      <xsd:complexType>
        <xsd:sequence>
          <xsd:element name="documentManagement">
            <xsd:complexType>
              <xsd:all>
                <xsd:element ref="ns2:OEWDocType" minOccurs="0"/>
                <xsd:element ref="ns2:OEW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OEWDocType" ma:index="8" nillable="true" ma:displayName="Dokumentenart" ma:default="Information" ma:internalName="OEWDocType">
      <xsd:simpleType>
        <xsd:restriction base="dms:Choice">
          <xsd:enumeration value="Information"/>
          <xsd:enumeration value="Richtlinie"/>
          <xsd:enumeration value="Empfehlung"/>
        </xsd:restriction>
      </xsd:simpleType>
    </xsd:element>
    <xsd:element name="OEWOffice" ma:index="9" nillable="true" ma:displayName="Bereich/Büro" ma:default="GF" ma:format="Dropdown" ma:internalName="OEWOffice">
      <xsd:simpleType>
        <xsd:restriction base="dms:Choice">
          <xsd:enumeration value="GF"/>
          <xsd:enumeration value="SU"/>
          <xsd:enumeration value="UK"/>
          <xsd:enumeration value="BM"/>
          <xsd:enumeration value="IMM"/>
          <xsd:enumeration value="USC"/>
          <xsd:enumeration value="PM"/>
          <xsd:enumeration value="IT"/>
          <xsd:enumeration value="AC"/>
          <xsd:enumeration value="CR"/>
          <xsd:enumeration value="HR"/>
          <xsd:enumeration value="BR"/>
          <xsd:enumeration value="MO Berlin"/>
          <xsd:enumeration value="MO Zürich"/>
          <xsd:enumeration value="MO Wien"/>
          <xsd:enumeration value="MO Mailand"/>
          <xsd:enumeration value="MO Rom"/>
          <xsd:enumeration value="MO London"/>
          <xsd:enumeration value="MO Amsterdam"/>
          <xsd:enumeration value="MO Brüssel"/>
          <xsd:enumeration value="MO Paris"/>
          <xsd:enumeration value="MO Barcelona"/>
          <xsd:enumeration value="MO Madrid"/>
          <xsd:enumeration value="MO Kopenhagen"/>
          <xsd:enumeration value="MO Stockholm"/>
          <xsd:enumeration value="MO Bratislava"/>
          <xsd:enumeration value="MO Budapest"/>
          <xsd:enumeration value="MO Bukarest"/>
          <xsd:enumeration value="MO Laibach"/>
          <xsd:enumeration value="MO Prag"/>
          <xsd:enumeration value="MO Warschau"/>
          <xsd:enumeration value="MO Zagreb"/>
          <xsd:enumeration value="MO ZZE"/>
          <xsd:enumeration value="MO Kiew"/>
          <xsd:enumeration value="MO Moskau"/>
          <xsd:enumeration value="MO Los Angeles"/>
          <xsd:enumeration value="MO New York"/>
          <xsd:enumeration value="MO Fernmärkte (Wien)"/>
          <xsd:enumeration value="MO Dubai"/>
          <xsd:enumeration value="MO New Delhi"/>
          <xsd:enumeration value="MO Sydney"/>
          <xsd:enumeration value="MO Tokyo"/>
          <xsd:enumeration value="MO Pe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57EC-DF50-47FE-815A-AA6FE104EFC0}">
  <ds:schemaRefs>
    <ds:schemaRef ds:uri="http://schemas.microsoft.com/sharepoint/v3/contenttype/forms"/>
  </ds:schemaRefs>
</ds:datastoreItem>
</file>

<file path=customXml/itemProps2.xml><?xml version="1.0" encoding="utf-8"?>
<ds:datastoreItem xmlns:ds="http://schemas.openxmlformats.org/officeDocument/2006/customXml" ds:itemID="{D448E32D-3038-41D3-9806-FDCB4F07ED6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56F8E63-492B-4128-90EA-2466207E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9D798-4A30-4899-9D05-CF109CDD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Fließtext_ohne Deckblatt.dotx</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Hessenberger, Lisa</dc:creator>
  <cp:lastModifiedBy>Hessenberger, Lisa</cp:lastModifiedBy>
  <cp:revision>3</cp:revision>
  <dcterms:created xsi:type="dcterms:W3CDTF">2017-04-07T09:13:00Z</dcterms:created>
  <dcterms:modified xsi:type="dcterms:W3CDTF">2017-04-07T09:17:00Z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0x010100FC602512A0B14630B31FDB4F5F76CF6001004DF08438AEE7C84FA0C9A56C737FAD16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PSDescription">
    <vt:lpwstr/>
  </property>
  <property fmtid="{D5CDD505-2E9C-101B-9397-08002B2CF9AE}" pid="8" name="Dokumententyp">
    <vt:lpwstr/>
  </property>
  <property fmtid="{D5CDD505-2E9C-101B-9397-08002B2CF9AE}" pid="9" name="Status">
    <vt:lpwstr/>
  </property>
  <property fmtid="{D5CDD505-2E9C-101B-9397-08002B2CF9AE}" pid="10" name="Sprache">
    <vt:lpwstr/>
  </property>
  <property fmtid="{D5CDD505-2E9C-101B-9397-08002B2CF9AE}" pid="11" name="Owner">
    <vt:lpwstr/>
  </property>
</Properties>
</file>