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78" w:rsidRPr="008821F5" w:rsidRDefault="00783378" w:rsidP="00783378">
      <w:pPr>
        <w:pStyle w:val="berschrift1"/>
        <w:rPr>
          <w:lang w:val="ru-RU"/>
        </w:rPr>
      </w:pPr>
      <w:r>
        <w:rPr>
          <w:lang w:val="ru-RU"/>
        </w:rPr>
        <w:t>Просто восхищаться</w:t>
      </w:r>
      <w:r w:rsidRPr="008821F5">
        <w:rPr>
          <w:lang w:val="ru-RU"/>
        </w:rPr>
        <w:tab/>
      </w:r>
      <w:r w:rsidRPr="008821F5">
        <w:rPr>
          <w:lang w:val="ru-RU"/>
        </w:rPr>
        <w:tab/>
      </w:r>
      <w:r w:rsidRPr="008821F5">
        <w:rPr>
          <w:lang w:val="ru-RU"/>
        </w:rPr>
        <w:tab/>
      </w:r>
      <w:r w:rsidRPr="008821F5">
        <w:rPr>
          <w:lang w:val="ru-RU"/>
        </w:rPr>
        <w:tab/>
      </w:r>
      <w:r w:rsidRPr="008821F5">
        <w:rPr>
          <w:lang w:val="ru-RU"/>
        </w:rPr>
        <w:tab/>
      </w:r>
    </w:p>
    <w:p w:rsidR="002048A3" w:rsidRPr="00783378" w:rsidRDefault="00783378" w:rsidP="002048A3">
      <w:pPr>
        <w:pStyle w:val="OEWVorlage"/>
        <w:rPr>
          <w:rFonts w:ascii="Arial" w:eastAsiaTheme="majorEastAsia" w:hAnsi="Arial" w:cstheme="majorBidi"/>
          <w:b/>
          <w:bCs/>
          <w:color w:val="777777"/>
          <w:sz w:val="24"/>
          <w:szCs w:val="26"/>
          <w:lang w:val="ru-RU"/>
        </w:rPr>
      </w:pPr>
      <w:r w:rsidRPr="00783378">
        <w:rPr>
          <w:rFonts w:ascii="Arial" w:eastAsiaTheme="majorEastAsia" w:hAnsi="Arial" w:cstheme="majorBidi"/>
          <w:b/>
          <w:bCs/>
          <w:color w:val="777777"/>
          <w:sz w:val="24"/>
          <w:szCs w:val="26"/>
          <w:lang w:val="ru-RU"/>
        </w:rPr>
        <w:t>Дышать полной грудью и восхищаться</w:t>
      </w:r>
    </w:p>
    <w:p w:rsidR="00783378" w:rsidRDefault="00783378" w:rsidP="002048A3">
      <w:pPr>
        <w:pStyle w:val="OEWVorlage"/>
        <w:rPr>
          <w:rFonts w:ascii="Arial" w:eastAsiaTheme="majorEastAsia" w:hAnsi="Arial" w:cstheme="majorBidi"/>
          <w:b/>
          <w:bCs/>
          <w:color w:val="777777"/>
          <w:sz w:val="24"/>
          <w:szCs w:val="26"/>
          <w:lang w:val="ru-RU"/>
        </w:rPr>
      </w:pPr>
    </w:p>
    <w:p w:rsidR="00783378" w:rsidRPr="00783378" w:rsidRDefault="00783378" w:rsidP="00783378">
      <w:pPr>
        <w:pStyle w:val="OEWVorlage"/>
        <w:jc w:val="both"/>
        <w:rPr>
          <w:lang w:val="ru-RU"/>
        </w:rPr>
      </w:pPr>
      <w:r w:rsidRPr="00783378">
        <w:rPr>
          <w:lang w:val="ru-RU"/>
        </w:rPr>
        <w:t xml:space="preserve">Национальные парки, природные заповедники, биосферные парки: Австрия богата природоохранными территориями. Они поддерживают биологический баланс природных и культурных ландшафтов и предлагают посетителям места для уединения, где можно отдохнуть и запастись новыми силами.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p>
    <w:p w:rsidR="00783378" w:rsidRPr="00783378" w:rsidRDefault="00783378" w:rsidP="00783378">
      <w:pPr>
        <w:pStyle w:val="berschrift2"/>
        <w:rPr>
          <w:lang w:val="ru-RU"/>
        </w:rPr>
      </w:pPr>
      <w:r w:rsidRPr="00783378">
        <w:rPr>
          <w:lang w:val="ru-RU"/>
        </w:rPr>
        <w:t xml:space="preserve">Магический горный мир: национальный парк Высокий Тауэрн </w:t>
      </w:r>
    </w:p>
    <w:p w:rsidR="00783378" w:rsidRPr="00783378" w:rsidRDefault="00783378" w:rsidP="00783378">
      <w:pPr>
        <w:pStyle w:val="OEWVorlage"/>
        <w:jc w:val="both"/>
        <w:rPr>
          <w:lang w:val="ru-RU"/>
        </w:rPr>
      </w:pPr>
      <w:r w:rsidRPr="00783378">
        <w:rPr>
          <w:lang w:val="ru-RU"/>
        </w:rPr>
        <w:t>Национальный парк Высокий Тауэрн (</w:t>
      </w:r>
      <w:r w:rsidRPr="00783378">
        <w:rPr>
          <w:lang w:val="de-AT"/>
        </w:rPr>
        <w:t>Hohe</w:t>
      </w:r>
      <w:r w:rsidRPr="00783378">
        <w:rPr>
          <w:lang w:val="ru-RU"/>
        </w:rPr>
        <w:t xml:space="preserve"> </w:t>
      </w:r>
      <w:r w:rsidRPr="00783378">
        <w:rPr>
          <w:lang w:val="de-AT"/>
        </w:rPr>
        <w:t>Tauern</w:t>
      </w:r>
      <w:r w:rsidRPr="00783378">
        <w:rPr>
          <w:lang w:val="ru-RU"/>
        </w:rPr>
        <w:t>), крупнейший национальный парк Австрии, раскинулся на площади более 1800 км2 на территории трех федеральных земель (Каринтии, Тироля и Зальцбургского края). 226 вершин высотой более 3000 метров: в центре национального парка возвышается самая высокая гора Австрии, Гроссглокнер (</w:t>
      </w:r>
      <w:r w:rsidRPr="00783378">
        <w:rPr>
          <w:lang w:val="de-AT"/>
        </w:rPr>
        <w:t>Gro</w:t>
      </w:r>
      <w:r w:rsidRPr="00783378">
        <w:rPr>
          <w:lang w:val="ru-RU"/>
        </w:rPr>
        <w:t>ß</w:t>
      </w:r>
      <w:proofErr w:type="spellStart"/>
      <w:r w:rsidRPr="00783378">
        <w:rPr>
          <w:lang w:val="de-AT"/>
        </w:rPr>
        <w:t>glockner</w:t>
      </w:r>
      <w:proofErr w:type="spellEnd"/>
      <w:r w:rsidRPr="00783378">
        <w:rPr>
          <w:lang w:val="ru-RU"/>
        </w:rPr>
        <w:t>), на западе протянулась горная цепь Венедигер (</w:t>
      </w:r>
      <w:proofErr w:type="spellStart"/>
      <w:r w:rsidRPr="00783378">
        <w:rPr>
          <w:lang w:val="de-AT"/>
        </w:rPr>
        <w:t>Venedigergruppe</w:t>
      </w:r>
      <w:proofErr w:type="spellEnd"/>
      <w:r w:rsidRPr="00783378">
        <w:rPr>
          <w:lang w:val="ru-RU"/>
        </w:rPr>
        <w:t>), а на востоке расположена гора Хохшобер (</w:t>
      </w:r>
      <w:r w:rsidRPr="00783378">
        <w:rPr>
          <w:lang w:val="de-AT"/>
        </w:rPr>
        <w:t>Hochschober</w:t>
      </w:r>
      <w:r w:rsidRPr="00783378">
        <w:rPr>
          <w:lang w:val="ru-RU"/>
        </w:rPr>
        <w:t>).</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Гуляя по национальному парку, посетители находят места, где они открывают для себя все красоты природы. Например, в восхитительном ледниковом заповеднике Вайссзее (</w:t>
      </w:r>
      <w:r w:rsidRPr="00783378">
        <w:rPr>
          <w:lang w:val="de-AT"/>
        </w:rPr>
        <w:t>Wei</w:t>
      </w:r>
      <w:r w:rsidRPr="00783378">
        <w:rPr>
          <w:lang w:val="ru-RU"/>
        </w:rPr>
        <w:t>ß</w:t>
      </w:r>
      <w:proofErr w:type="spellStart"/>
      <w:r w:rsidRPr="00783378">
        <w:rPr>
          <w:lang w:val="de-AT"/>
        </w:rPr>
        <w:t>see</w:t>
      </w:r>
      <w:proofErr w:type="spellEnd"/>
      <w:r w:rsidRPr="00783378">
        <w:rPr>
          <w:lang w:val="ru-RU"/>
        </w:rPr>
        <w:t>-</w:t>
      </w:r>
      <w:r w:rsidRPr="00783378">
        <w:rPr>
          <w:lang w:val="de-AT"/>
        </w:rPr>
        <w:t>Gletscherwelt</w:t>
      </w:r>
      <w:r w:rsidRPr="00783378">
        <w:rPr>
          <w:lang w:val="ru-RU"/>
        </w:rPr>
        <w:t>). Или на Пастерце (</w:t>
      </w:r>
      <w:proofErr w:type="spellStart"/>
      <w:r w:rsidRPr="00783378">
        <w:rPr>
          <w:lang w:val="de-AT"/>
        </w:rPr>
        <w:t>Pasterze</w:t>
      </w:r>
      <w:proofErr w:type="spellEnd"/>
      <w:r w:rsidRPr="00783378">
        <w:rPr>
          <w:lang w:val="ru-RU"/>
        </w:rPr>
        <w:t>), внушительном леднике у подножия Гроссглокнер, с его ледяными полями, с которых даже в самые знойные дни веет прохладой. В полном дикой романтики каньоне Ляйтенкаммеркламм (</w:t>
      </w:r>
      <w:proofErr w:type="spellStart"/>
      <w:r w:rsidRPr="00783378">
        <w:rPr>
          <w:lang w:val="de-AT"/>
        </w:rPr>
        <w:t>Leitenkammerklamm</w:t>
      </w:r>
      <w:proofErr w:type="spellEnd"/>
      <w:r w:rsidRPr="00783378">
        <w:rPr>
          <w:lang w:val="ru-RU"/>
        </w:rPr>
        <w:t>), где бурный поток пробивает себе путь вниз сквозь ущелье, ощущается волшебство природы. Незабываемое природное зрелище ожидает гостей также на Криммльских водопадах (</w:t>
      </w:r>
      <w:proofErr w:type="spellStart"/>
      <w:r w:rsidRPr="00783378">
        <w:rPr>
          <w:lang w:val="de-AT"/>
        </w:rPr>
        <w:t>Krimmler</w:t>
      </w:r>
      <w:proofErr w:type="spellEnd"/>
      <w:r w:rsidRPr="00783378">
        <w:rPr>
          <w:lang w:val="ru-RU"/>
        </w:rPr>
        <w:t xml:space="preserve"> </w:t>
      </w:r>
      <w:proofErr w:type="spellStart"/>
      <w:r w:rsidRPr="00783378">
        <w:rPr>
          <w:lang w:val="de-AT"/>
        </w:rPr>
        <w:t>Wasserf</w:t>
      </w:r>
      <w:proofErr w:type="spellEnd"/>
      <w:r w:rsidRPr="00783378">
        <w:rPr>
          <w:lang w:val="ru-RU"/>
        </w:rPr>
        <w:t>ä</w:t>
      </w:r>
      <w:proofErr w:type="spellStart"/>
      <w:r w:rsidRPr="00783378">
        <w:rPr>
          <w:lang w:val="de-AT"/>
        </w:rPr>
        <w:t>lle</w:t>
      </w:r>
      <w:proofErr w:type="spellEnd"/>
      <w:r w:rsidRPr="00783378">
        <w:rPr>
          <w:lang w:val="ru-RU"/>
        </w:rPr>
        <w:t xml:space="preserve">), знаменитых целебной водной взвесью.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 xml:space="preserve">Высокий Тауэрн – регион национального парка </w:t>
      </w:r>
    </w:p>
    <w:p w:rsidR="00783378" w:rsidRPr="00783378" w:rsidRDefault="00783378" w:rsidP="00783378">
      <w:pPr>
        <w:pStyle w:val="OEWVorlage"/>
        <w:jc w:val="both"/>
        <w:rPr>
          <w:lang w:val="ru-RU"/>
        </w:rPr>
      </w:pPr>
      <w:hyperlink r:id="rId11" w:history="1">
        <w:r w:rsidRPr="00336540">
          <w:rPr>
            <w:rStyle w:val="Hyperlink"/>
            <w:lang w:val="de-AT"/>
          </w:rPr>
          <w:t>www</w:t>
        </w:r>
        <w:r w:rsidRPr="00336540">
          <w:rPr>
            <w:rStyle w:val="Hyperlink"/>
            <w:lang w:val="ru-RU"/>
          </w:rPr>
          <w:t>.</w:t>
        </w:r>
        <w:r w:rsidRPr="00336540">
          <w:rPr>
            <w:rStyle w:val="Hyperlink"/>
            <w:lang w:val="de-AT"/>
          </w:rPr>
          <w:t>nationalpark</w:t>
        </w:r>
        <w:r w:rsidRPr="00336540">
          <w:rPr>
            <w:rStyle w:val="Hyperlink"/>
            <w:lang w:val="ru-RU"/>
          </w:rPr>
          <w:t>-</w:t>
        </w:r>
        <w:r w:rsidRPr="00336540">
          <w:rPr>
            <w:rStyle w:val="Hyperlink"/>
            <w:lang w:val="de-AT"/>
          </w:rPr>
          <w:t>hohetauern</w:t>
        </w:r>
        <w:r w:rsidRPr="00336540">
          <w:rPr>
            <w:rStyle w:val="Hyperlink"/>
            <w:lang w:val="ru-RU"/>
          </w:rPr>
          <w:t>.</w:t>
        </w:r>
        <w:r w:rsidRPr="00336540">
          <w:rPr>
            <w:rStyle w:val="Hyperlink"/>
            <w:lang w:val="de-AT"/>
          </w:rPr>
          <w:t>at</w:t>
        </w:r>
      </w:hyperlink>
      <w:r w:rsidRPr="00783378">
        <w:rPr>
          <w:lang w:val="ru-RU"/>
        </w:rPr>
        <w:t xml:space="preserve"> </w:t>
      </w:r>
    </w:p>
    <w:p w:rsidR="00783378" w:rsidRPr="00783378" w:rsidRDefault="00783378" w:rsidP="00783378">
      <w:pPr>
        <w:pStyle w:val="OEWVorlage"/>
        <w:jc w:val="both"/>
        <w:rPr>
          <w:lang w:val="ru-RU"/>
        </w:rPr>
      </w:pPr>
      <w:hyperlink r:id="rId12" w:history="1">
        <w:r w:rsidRPr="00336540">
          <w:rPr>
            <w:rStyle w:val="Hyperlink"/>
            <w:lang w:val="en-US"/>
          </w:rPr>
          <w:t>www</w:t>
        </w:r>
        <w:r w:rsidRPr="00783378">
          <w:rPr>
            <w:rStyle w:val="Hyperlink"/>
            <w:lang w:val="ru-RU"/>
          </w:rPr>
          <w:t>.</w:t>
        </w:r>
        <w:proofErr w:type="spellStart"/>
        <w:r w:rsidRPr="00336540">
          <w:rPr>
            <w:rStyle w:val="Hyperlink"/>
            <w:lang w:val="en-US"/>
          </w:rPr>
          <w:t>nationalpark</w:t>
        </w:r>
        <w:proofErr w:type="spellEnd"/>
        <w:r w:rsidRPr="00783378">
          <w:rPr>
            <w:rStyle w:val="Hyperlink"/>
            <w:lang w:val="ru-RU"/>
          </w:rPr>
          <w:t>.</w:t>
        </w:r>
        <w:r w:rsidRPr="00336540">
          <w:rPr>
            <w:rStyle w:val="Hyperlink"/>
            <w:lang w:val="en-US"/>
          </w:rPr>
          <w:t>at</w:t>
        </w:r>
      </w:hyperlink>
      <w:r w:rsidRPr="00783378">
        <w:rPr>
          <w:lang w:val="ru-RU"/>
        </w:rPr>
        <w:t xml:space="preserve"> </w:t>
      </w:r>
      <w:r w:rsidRPr="00783378">
        <w:rPr>
          <w:lang w:val="ru-RU"/>
        </w:rPr>
        <w:t xml:space="preserve"> </w:t>
      </w:r>
      <w:r w:rsidRPr="00783378">
        <w:rPr>
          <w:lang w:val="ru-RU"/>
        </w:rPr>
        <w:t xml:space="preserve"> </w:t>
      </w:r>
    </w:p>
    <w:p w:rsidR="00783378" w:rsidRPr="00783378" w:rsidRDefault="00783378" w:rsidP="00783378">
      <w:pPr>
        <w:pStyle w:val="OEWVorlage"/>
        <w:jc w:val="both"/>
        <w:rPr>
          <w:rStyle w:val="Hyperlink"/>
        </w:rPr>
      </w:pPr>
      <w:r w:rsidRPr="00783378">
        <w:rPr>
          <w:rStyle w:val="Hyperlink"/>
          <w:lang w:val="en-US"/>
        </w:rPr>
        <w:t>nationalpark.osttirol.com</w:t>
      </w:r>
    </w:p>
    <w:p w:rsidR="00783378" w:rsidRPr="00783378" w:rsidRDefault="00783378" w:rsidP="00783378">
      <w:pPr>
        <w:pStyle w:val="OEWVorlage"/>
        <w:jc w:val="both"/>
        <w:rPr>
          <w:lang w:val="ru-RU"/>
        </w:rPr>
      </w:pPr>
      <w:r w:rsidRPr="00783378">
        <w:rPr>
          <w:lang w:val="ru-RU"/>
        </w:rPr>
        <w:t xml:space="preserve"> </w:t>
      </w:r>
    </w:p>
    <w:p w:rsidR="00783378" w:rsidRPr="00783378" w:rsidRDefault="00783378" w:rsidP="00783378">
      <w:pPr>
        <w:pStyle w:val="OEWVorlage"/>
        <w:jc w:val="both"/>
        <w:rPr>
          <w:lang w:val="ru-RU"/>
        </w:rPr>
      </w:pPr>
    </w:p>
    <w:p w:rsidR="00783378" w:rsidRPr="00783378" w:rsidRDefault="00783378" w:rsidP="00783378">
      <w:pPr>
        <w:pStyle w:val="berschrift2"/>
        <w:rPr>
          <w:lang w:val="ru-RU"/>
        </w:rPr>
      </w:pPr>
      <w:r w:rsidRPr="00783378">
        <w:rPr>
          <w:lang w:val="ru-RU"/>
        </w:rPr>
        <w:t>Бушующая вода: Гезойзе</w:t>
      </w:r>
    </w:p>
    <w:p w:rsidR="00783378" w:rsidRPr="00783378" w:rsidRDefault="00783378" w:rsidP="00783378">
      <w:pPr>
        <w:pStyle w:val="OEWVorlage"/>
        <w:jc w:val="both"/>
        <w:rPr>
          <w:lang w:val="ru-RU"/>
        </w:rPr>
      </w:pPr>
      <w:r w:rsidRPr="00783378">
        <w:rPr>
          <w:lang w:val="ru-RU"/>
        </w:rPr>
        <w:t>В национальном парке Гезойзе (</w:t>
      </w:r>
      <w:r w:rsidRPr="00783378">
        <w:rPr>
          <w:lang w:val="de-AT"/>
        </w:rPr>
        <w:t>Ges</w:t>
      </w:r>
      <w:r w:rsidRPr="00783378">
        <w:rPr>
          <w:lang w:val="ru-RU"/>
        </w:rPr>
        <w:t>ä</w:t>
      </w:r>
      <w:proofErr w:type="spellStart"/>
      <w:r w:rsidRPr="00783378">
        <w:rPr>
          <w:lang w:val="de-AT"/>
        </w:rPr>
        <w:t>use</w:t>
      </w:r>
      <w:proofErr w:type="spellEnd"/>
      <w:r w:rsidRPr="00783378">
        <w:rPr>
          <w:lang w:val="ru-RU"/>
        </w:rPr>
        <w:t>), самом молодом заповеднике Австрии, река Эннс (</w:t>
      </w:r>
      <w:r w:rsidRPr="00783378">
        <w:rPr>
          <w:lang w:val="de-AT"/>
        </w:rPr>
        <w:t>Enns</w:t>
      </w:r>
      <w:r w:rsidRPr="00783378">
        <w:rPr>
          <w:lang w:val="ru-RU"/>
        </w:rPr>
        <w:t xml:space="preserve">) за многие миллионы лет своими водными массами пробила себе дорогу сквозь горы. При этом здесь возникла напоминающее ущелье долина, над которой возвышаются отвесные скалы высотой до 1800 метров, что оставляет неизгладимые впечатления у любого наблюдателя.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Особо завораживает вход в национальный парк Гезойзе, где спокойная река Эннс превращается в бурный горный поток и с громовым шумом устремляется между возвышающимися отвесными скалами. Этому свисту и грохоту несущегося между скалами потока, который слышен далеко в округе, Гезойзе и обязан своим названием.</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Со времен начала увлечения альпинизмом регион притягивает туристов, скалолазов, спортсменов, увлекающихся водными видами спорта. Тут же, посреди национального парка Гезойзе, на берегу реки Эннс в окружении уникальной альпийской панорамы центр отдыха Вайдендом (</w:t>
      </w:r>
      <w:r w:rsidRPr="00783378">
        <w:rPr>
          <w:lang w:val="de-AT"/>
        </w:rPr>
        <w:t>Weidendom</w:t>
      </w:r>
      <w:r w:rsidRPr="00783378">
        <w:rPr>
          <w:lang w:val="ru-RU"/>
        </w:rPr>
        <w:t xml:space="preserve">) приглашает познакомиться с природой. Рейнджеры национального парка ожидают гостей с захватывающими экскурсиями и лекциями, благодаря которым можно заполучить индивидуальный доступ к тайнам природы.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bookmarkStart w:id="0" w:name="_GoBack"/>
      <w:bookmarkEnd w:id="0"/>
      <w:r w:rsidRPr="00783378">
        <w:rPr>
          <w:lang w:val="ru-RU"/>
        </w:rPr>
        <w:t xml:space="preserve">Национальный парк Гезойзе </w:t>
      </w:r>
    </w:p>
    <w:p w:rsidR="00783378" w:rsidRPr="00783378" w:rsidRDefault="00783378" w:rsidP="00783378">
      <w:pPr>
        <w:pStyle w:val="OEWVorlage"/>
        <w:jc w:val="both"/>
        <w:rPr>
          <w:lang w:val="ru-RU"/>
        </w:rPr>
      </w:pPr>
      <w:hyperlink r:id="rId13" w:history="1">
        <w:r w:rsidRPr="00336540">
          <w:rPr>
            <w:rStyle w:val="Hyperlink"/>
            <w:lang w:val="de-AT"/>
          </w:rPr>
          <w:t>www</w:t>
        </w:r>
        <w:r w:rsidRPr="00336540">
          <w:rPr>
            <w:rStyle w:val="Hyperlink"/>
            <w:lang w:val="ru-RU"/>
          </w:rPr>
          <w:t>.</w:t>
        </w:r>
        <w:r w:rsidRPr="00336540">
          <w:rPr>
            <w:rStyle w:val="Hyperlink"/>
            <w:lang w:val="de-AT"/>
          </w:rPr>
          <w:t>nationalpark</w:t>
        </w:r>
        <w:r w:rsidRPr="00336540">
          <w:rPr>
            <w:rStyle w:val="Hyperlink"/>
            <w:lang w:val="ru-RU"/>
          </w:rPr>
          <w:t>.</w:t>
        </w:r>
        <w:r w:rsidRPr="00336540">
          <w:rPr>
            <w:rStyle w:val="Hyperlink"/>
            <w:lang w:val="de-AT"/>
          </w:rPr>
          <w:t>co</w:t>
        </w:r>
        <w:r w:rsidRPr="00336540">
          <w:rPr>
            <w:rStyle w:val="Hyperlink"/>
            <w:lang w:val="ru-RU"/>
          </w:rPr>
          <w:t>.</w:t>
        </w:r>
        <w:r w:rsidRPr="00336540">
          <w:rPr>
            <w:rStyle w:val="Hyperlink"/>
            <w:lang w:val="de-AT"/>
          </w:rPr>
          <w:t>at</w:t>
        </w:r>
      </w:hyperlink>
      <w:r w:rsidRPr="00783378">
        <w:rPr>
          <w:lang w:val="ru-RU"/>
        </w:rPr>
        <w:t xml:space="preserve">, </w:t>
      </w:r>
      <w:hyperlink r:id="rId14" w:history="1">
        <w:r w:rsidRPr="00336540">
          <w:rPr>
            <w:rStyle w:val="Hyperlink"/>
            <w:lang w:val="de-AT"/>
          </w:rPr>
          <w:t>www</w:t>
        </w:r>
        <w:r w:rsidRPr="00336540">
          <w:rPr>
            <w:rStyle w:val="Hyperlink"/>
            <w:lang w:val="ru-RU"/>
          </w:rPr>
          <w:t>.</w:t>
        </w:r>
        <w:r w:rsidRPr="00336540">
          <w:rPr>
            <w:rStyle w:val="Hyperlink"/>
            <w:lang w:val="de-AT"/>
          </w:rPr>
          <w:t>gesaeuse</w:t>
        </w:r>
        <w:r w:rsidRPr="00336540">
          <w:rPr>
            <w:rStyle w:val="Hyperlink"/>
            <w:lang w:val="ru-RU"/>
          </w:rPr>
          <w:t>.</w:t>
        </w:r>
        <w:r w:rsidRPr="00336540">
          <w:rPr>
            <w:rStyle w:val="Hyperlink"/>
            <w:lang w:val="de-AT"/>
          </w:rPr>
          <w:t>at</w:t>
        </w:r>
      </w:hyperlink>
      <w:r w:rsidRPr="00783378">
        <w:rPr>
          <w:lang w:val="ru-RU"/>
        </w:rPr>
        <w:t xml:space="preserve">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p>
    <w:p w:rsidR="00783378" w:rsidRPr="00783378" w:rsidRDefault="00783378" w:rsidP="00783378">
      <w:pPr>
        <w:pStyle w:val="berschrift2"/>
        <w:rPr>
          <w:lang w:val="ru-RU"/>
        </w:rPr>
      </w:pPr>
      <w:r w:rsidRPr="00783378">
        <w:rPr>
          <w:lang w:val="ru-RU"/>
        </w:rPr>
        <w:t>Разнообразие видов на окраине города: Венский лес</w:t>
      </w:r>
    </w:p>
    <w:p w:rsidR="00783378" w:rsidRPr="00783378" w:rsidRDefault="00783378" w:rsidP="00783378">
      <w:pPr>
        <w:pStyle w:val="OEWVorlage"/>
        <w:jc w:val="both"/>
        <w:rPr>
          <w:lang w:val="ru-RU"/>
        </w:rPr>
      </w:pPr>
      <w:r w:rsidRPr="00783378">
        <w:rPr>
          <w:lang w:val="ru-RU"/>
        </w:rPr>
        <w:t>В биосферном парке Венский лес (</w:t>
      </w:r>
      <w:r w:rsidRPr="00783378">
        <w:rPr>
          <w:lang w:val="de-AT"/>
        </w:rPr>
        <w:t>Wienerwald</w:t>
      </w:r>
      <w:r w:rsidRPr="00783378">
        <w:rPr>
          <w:lang w:val="ru-RU"/>
        </w:rPr>
        <w:t xml:space="preserve">), расположенном на окраине мегаполиса Вена, наблюдается удивительное многообразие природных и культурных ландшафтов. Наряду с различными климатическими и геологическими факторами деятельность человека также формировала это жизненное пространство на протяжении сотен лет. Здесь сложилась разнообразная мозаика из лесов, лугов, фруктовых садов, пастбищ, полей, виноградников и населенных пунктов, которая представляет собой среду обитания многочисленных редких животных и растений.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 xml:space="preserve">Венский лес – это излюбленное место семейного отдыха. На различных мероприятиях и экскурсиях взрослые и дети исследуют флору и фауну биосферного парка и учатся ответственному обращению с природой.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 xml:space="preserve">Биосферный парк «Венский лес» </w:t>
      </w:r>
    </w:p>
    <w:p w:rsidR="002048A3" w:rsidRDefault="00783378" w:rsidP="00783378">
      <w:pPr>
        <w:pStyle w:val="OEWVorlage"/>
        <w:jc w:val="both"/>
        <w:rPr>
          <w:lang w:val="de-AT"/>
        </w:rPr>
      </w:pPr>
      <w:hyperlink r:id="rId15" w:history="1">
        <w:r w:rsidRPr="00336540">
          <w:rPr>
            <w:rStyle w:val="Hyperlink"/>
            <w:lang w:val="de-AT"/>
          </w:rPr>
          <w:t>www.bpww.at</w:t>
        </w:r>
      </w:hyperlink>
    </w:p>
    <w:p w:rsidR="00783378" w:rsidRDefault="00783378" w:rsidP="00783378">
      <w:pPr>
        <w:pStyle w:val="OEWVorlage"/>
        <w:jc w:val="both"/>
        <w:rPr>
          <w:lang w:val="de-AT"/>
        </w:rPr>
      </w:pPr>
    </w:p>
    <w:p w:rsidR="00783378" w:rsidRDefault="00783378" w:rsidP="00783378">
      <w:pPr>
        <w:pStyle w:val="OEWVorlage"/>
        <w:jc w:val="both"/>
        <w:rPr>
          <w:lang w:val="de-AT"/>
        </w:rPr>
      </w:pPr>
    </w:p>
    <w:p w:rsidR="00783378" w:rsidRPr="00783378" w:rsidRDefault="00783378" w:rsidP="00783378">
      <w:pPr>
        <w:pStyle w:val="berschrift2"/>
        <w:rPr>
          <w:lang w:val="ru-RU"/>
        </w:rPr>
      </w:pPr>
      <w:r w:rsidRPr="00783378">
        <w:rPr>
          <w:lang w:val="ru-RU"/>
        </w:rPr>
        <w:t xml:space="preserve">Сверкающая соль: солончаки озера Нойзидлер Зее </w:t>
      </w:r>
    </w:p>
    <w:p w:rsidR="00783378" w:rsidRPr="00783378" w:rsidRDefault="00783378" w:rsidP="00783378">
      <w:pPr>
        <w:pStyle w:val="OEWVorlage"/>
        <w:jc w:val="both"/>
        <w:rPr>
          <w:lang w:val="ru-RU"/>
        </w:rPr>
      </w:pPr>
      <w:r w:rsidRPr="00783378">
        <w:rPr>
          <w:lang w:val="ru-RU"/>
        </w:rPr>
        <w:t>Между восточным берегом озера Нойзидлер Зее (</w:t>
      </w:r>
      <w:r w:rsidRPr="00783378">
        <w:rPr>
          <w:lang w:val="de-AT"/>
        </w:rPr>
        <w:t>Neusiedler</w:t>
      </w:r>
      <w:r w:rsidRPr="00783378">
        <w:rPr>
          <w:lang w:val="ru-RU"/>
        </w:rPr>
        <w:t xml:space="preserve"> </w:t>
      </w:r>
      <w:r w:rsidRPr="00783378">
        <w:rPr>
          <w:lang w:val="de-AT"/>
        </w:rPr>
        <w:t>See</w:t>
      </w:r>
      <w:r w:rsidRPr="00783378">
        <w:rPr>
          <w:lang w:val="ru-RU"/>
        </w:rPr>
        <w:t>) и болотистой местностью Ханшаг (</w:t>
      </w:r>
      <w:r w:rsidRPr="00783378">
        <w:rPr>
          <w:lang w:val="de-AT"/>
        </w:rPr>
        <w:t>Hans</w:t>
      </w:r>
      <w:r w:rsidRPr="00783378">
        <w:rPr>
          <w:lang w:val="ru-RU"/>
        </w:rPr>
        <w:t>á</w:t>
      </w:r>
      <w:r w:rsidRPr="00783378">
        <w:rPr>
          <w:lang w:val="de-AT"/>
        </w:rPr>
        <w:t>g</w:t>
      </w:r>
      <w:r w:rsidRPr="00783378">
        <w:rPr>
          <w:lang w:val="ru-RU"/>
        </w:rPr>
        <w:t xml:space="preserve">) на границе Австрии и Венгрии находятся около 45 солончаков. Эти элементы ландшафта определяют характер местности вокруг озера Нойзидлер Зее, одного из немногих степных озер Европы.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 xml:space="preserve">Вероятно, солончаки образовались 115-10 тысяч лет назад, когда за счет таяния ледников и отложения осадков возникли мелководные низины. С подъемом уровня грунтовых вод соль выступает на поверхности и образует белый слой. Море из белых кристаллов посреди степного ландшафта.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 xml:space="preserve">На солончаках со временем появилась уникальная флора. Так, по краям подобных водоемов произрастают виды растений, ближайших родственников которых можно найти на морском побережье, например, триполиум солончаковый, солерос, сведа солончаковая или клоповник хрящеватый.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 xml:space="preserve">Солончаки также являются важнейшим местом высиживания птенцов, отдыха во время перелетов и кормежки многочисленных видов птиц. С вышек и смотровых платформ, которые построены вокруг озера, при помощи бинокля или подзорной трубы в любое время года можно восхищаться разнообразием мира птиц и теми расстояниями, которые преодолевают маленькие зуйки или турухтаны два раза в год. </w:t>
      </w:r>
    </w:p>
    <w:p w:rsidR="00783378" w:rsidRPr="00783378" w:rsidRDefault="00783378" w:rsidP="00783378">
      <w:pPr>
        <w:pStyle w:val="OEWVorlage"/>
        <w:jc w:val="both"/>
        <w:rPr>
          <w:lang w:val="ru-RU"/>
        </w:rPr>
      </w:pPr>
    </w:p>
    <w:p w:rsidR="00783378" w:rsidRPr="00783378" w:rsidRDefault="00783378" w:rsidP="00783378">
      <w:pPr>
        <w:pStyle w:val="OEWVorlage"/>
        <w:jc w:val="both"/>
        <w:rPr>
          <w:lang w:val="ru-RU"/>
        </w:rPr>
      </w:pPr>
      <w:r w:rsidRPr="00783378">
        <w:rPr>
          <w:lang w:val="ru-RU"/>
        </w:rPr>
        <w:t xml:space="preserve">Национальный парк Нойзидлер Зее – Зеевинкль </w:t>
      </w:r>
    </w:p>
    <w:p w:rsidR="00783378" w:rsidRPr="00783378" w:rsidRDefault="00783378" w:rsidP="00783378">
      <w:pPr>
        <w:pStyle w:val="OEWVorlage"/>
        <w:jc w:val="both"/>
        <w:rPr>
          <w:lang w:val="ru-RU"/>
        </w:rPr>
      </w:pPr>
      <w:hyperlink r:id="rId16" w:history="1">
        <w:r w:rsidRPr="00336540">
          <w:rPr>
            <w:rStyle w:val="Hyperlink"/>
            <w:lang w:val="de-AT"/>
          </w:rPr>
          <w:t>www</w:t>
        </w:r>
        <w:r w:rsidRPr="00336540">
          <w:rPr>
            <w:rStyle w:val="Hyperlink"/>
            <w:lang w:val="ru-RU"/>
          </w:rPr>
          <w:t>.</w:t>
        </w:r>
        <w:r w:rsidRPr="00336540">
          <w:rPr>
            <w:rStyle w:val="Hyperlink"/>
            <w:lang w:val="de-AT"/>
          </w:rPr>
          <w:t>nationalpark</w:t>
        </w:r>
        <w:r w:rsidRPr="00336540">
          <w:rPr>
            <w:rStyle w:val="Hyperlink"/>
            <w:lang w:val="ru-RU"/>
          </w:rPr>
          <w:t>-</w:t>
        </w:r>
        <w:r w:rsidRPr="00336540">
          <w:rPr>
            <w:rStyle w:val="Hyperlink"/>
            <w:lang w:val="de-AT"/>
          </w:rPr>
          <w:t>neusiedlersee</w:t>
        </w:r>
        <w:r w:rsidRPr="00336540">
          <w:rPr>
            <w:rStyle w:val="Hyperlink"/>
            <w:lang w:val="ru-RU"/>
          </w:rPr>
          <w:t>-</w:t>
        </w:r>
        <w:r w:rsidRPr="00336540">
          <w:rPr>
            <w:rStyle w:val="Hyperlink"/>
            <w:lang w:val="de-AT"/>
          </w:rPr>
          <w:t>seewinkel</w:t>
        </w:r>
        <w:r w:rsidRPr="00336540">
          <w:rPr>
            <w:rStyle w:val="Hyperlink"/>
            <w:lang w:val="ru-RU"/>
          </w:rPr>
          <w:t>.</w:t>
        </w:r>
        <w:r w:rsidRPr="00336540">
          <w:rPr>
            <w:rStyle w:val="Hyperlink"/>
            <w:lang w:val="de-AT"/>
          </w:rPr>
          <w:t>at</w:t>
        </w:r>
      </w:hyperlink>
      <w:r w:rsidRPr="00783378">
        <w:rPr>
          <w:lang w:val="ru-RU"/>
        </w:rPr>
        <w:t xml:space="preserve"> </w:t>
      </w:r>
    </w:p>
    <w:p w:rsidR="00783378" w:rsidRDefault="00783378" w:rsidP="00783378">
      <w:pPr>
        <w:pStyle w:val="OEWVorlage"/>
        <w:jc w:val="both"/>
        <w:rPr>
          <w:lang w:val="ru-RU"/>
        </w:rPr>
      </w:pPr>
    </w:p>
    <w:p w:rsidR="003359CD" w:rsidRPr="00F73E33" w:rsidRDefault="003359CD" w:rsidP="002048A3">
      <w:pPr>
        <w:pStyle w:val="OEWVorlage"/>
        <w:jc w:val="both"/>
        <w:rPr>
          <w:lang w:val="ru-RU"/>
        </w:rPr>
      </w:pPr>
    </w:p>
    <w:sectPr w:rsidR="003359CD" w:rsidRPr="00F73E33" w:rsidSect="00C302A3">
      <w:footerReference w:type="default" r:id="rId17"/>
      <w:pgSz w:w="11906" w:h="16838" w:code="9"/>
      <w:pgMar w:top="1361" w:right="1361" w:bottom="1134" w:left="136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83" w:rsidRDefault="00C06C83" w:rsidP="00E644E2">
      <w:r>
        <w:separator/>
      </w:r>
    </w:p>
  </w:endnote>
  <w:endnote w:type="continuationSeparator" w:id="0">
    <w:p w:rsidR="00C06C83" w:rsidRDefault="00C06C83" w:rsidP="00E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FA" w:rsidRDefault="006361A8" w:rsidP="00FB6190">
    <w:pPr>
      <w:pStyle w:val="Fuzeile"/>
      <w:tabs>
        <w:tab w:val="clear" w:pos="9072"/>
        <w:tab w:val="right" w:pos="7797"/>
      </w:tabs>
      <w:rPr>
        <w:b/>
      </w:rPr>
    </w:pPr>
    <w:r>
      <w:rPr>
        <w:noProof/>
        <w:lang w:eastAsia="de-DE"/>
      </w:rPr>
      <w:drawing>
        <wp:anchor distT="0" distB="0" distL="114300" distR="114300" simplePos="0" relativeHeight="251658240" behindDoc="1" locked="0" layoutInCell="1" allowOverlap="1">
          <wp:simplePos x="0" y="0"/>
          <wp:positionH relativeFrom="column">
            <wp:posOffset>4860290</wp:posOffset>
          </wp:positionH>
          <wp:positionV relativeFrom="paragraph">
            <wp:posOffset>-5080</wp:posOffset>
          </wp:positionV>
          <wp:extent cx="1066800" cy="276225"/>
          <wp:effectExtent l="0" t="0" r="0" b="9525"/>
          <wp:wrapTight wrapText="bothSides">
            <wp:wrapPolygon edited="0">
              <wp:start x="0" y="0"/>
              <wp:lineTo x="0" y="20855"/>
              <wp:lineTo x="21214" y="20855"/>
              <wp:lineTo x="21214" y="0"/>
              <wp:lineTo x="0" y="0"/>
            </wp:wrapPolygon>
          </wp:wrapTight>
          <wp:docPr id="1" name="Grafik 1" descr="C:\Users\Lisa.Hessenberger\AppData\Local\Microsoft\Windows\INetCache\Content.Word\oew_logo-b2c_ru_4c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Hessenberger\AppData\Local\Microsoft\Windows\INetCache\Content.Word\oew_logo-b2c_ru_4c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CD">
      <w:t>Lisa.Hessenberger</w:t>
    </w:r>
    <w:r w:rsidR="00343EFA" w:rsidRPr="00FB6190">
      <w:t>@austria.info</w:t>
    </w:r>
    <w:r w:rsidR="00343EFA">
      <w:tab/>
    </w:r>
    <w:r w:rsidR="00343EFA">
      <w:rPr>
        <w:b/>
      </w:rPr>
      <w:fldChar w:fldCharType="begin"/>
    </w:r>
    <w:r w:rsidR="00343EFA">
      <w:rPr>
        <w:b/>
      </w:rPr>
      <w:instrText>PAGE  \* Arabic  \* MERGEFORMAT</w:instrText>
    </w:r>
    <w:r w:rsidR="00343EFA">
      <w:rPr>
        <w:b/>
      </w:rPr>
      <w:fldChar w:fldCharType="separate"/>
    </w:r>
    <w:r w:rsidR="00783378">
      <w:rPr>
        <w:b/>
        <w:noProof/>
      </w:rPr>
      <w:t>2</w:t>
    </w:r>
    <w:r w:rsidR="00343EFA">
      <w:rPr>
        <w:b/>
      </w:rPr>
      <w:fldChar w:fldCharType="end"/>
    </w:r>
    <w:r w:rsidR="002048A3">
      <w:rPr>
        <w:b/>
      </w:rPr>
      <w:t xml:space="preserve"> /</w:t>
    </w:r>
    <w:r w:rsidR="00343EFA">
      <w:t xml:space="preserve"> </w:t>
    </w:r>
    <w:r w:rsidR="00343EFA">
      <w:rPr>
        <w:b/>
      </w:rPr>
      <w:fldChar w:fldCharType="begin"/>
    </w:r>
    <w:r w:rsidR="00343EFA">
      <w:rPr>
        <w:b/>
      </w:rPr>
      <w:instrText>NUMPAGES  \* Arabic  \* MERGEFORMAT</w:instrText>
    </w:r>
    <w:r w:rsidR="00343EFA">
      <w:rPr>
        <w:b/>
      </w:rPr>
      <w:fldChar w:fldCharType="separate"/>
    </w:r>
    <w:r w:rsidR="00783378">
      <w:rPr>
        <w:b/>
        <w:noProof/>
      </w:rPr>
      <w:t>2</w:t>
    </w:r>
    <w:r w:rsidR="00343EFA">
      <w:rPr>
        <w:b/>
      </w:rPr>
      <w:fldChar w:fldCharType="end"/>
    </w:r>
    <w:r w:rsidR="00343EFA">
      <w:rPr>
        <w:b/>
      </w:rPr>
      <w:tab/>
    </w:r>
  </w:p>
  <w:p w:rsidR="00343EFA" w:rsidRPr="007B7733" w:rsidRDefault="00343EFA" w:rsidP="00FB6190">
    <w:pPr>
      <w:pStyle w:val="Fuzeile"/>
      <w:tabs>
        <w:tab w:val="clear" w:pos="9072"/>
        <w:tab w:val="right" w:pos="7797"/>
      </w:tabs>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83" w:rsidRDefault="00C06C83" w:rsidP="00E644E2">
      <w:r>
        <w:separator/>
      </w:r>
    </w:p>
  </w:footnote>
  <w:footnote w:type="continuationSeparator" w:id="0">
    <w:p w:rsidR="00C06C83" w:rsidRDefault="00C06C83" w:rsidP="00E64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97B0E"/>
    <w:multiLevelType w:val="hybridMultilevel"/>
    <w:tmpl w:val="51965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4E3082"/>
    <w:multiLevelType w:val="hybridMultilevel"/>
    <w:tmpl w:val="9FD40E9E"/>
    <w:lvl w:ilvl="0" w:tplc="8BD4E0C6">
      <w:start w:val="4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3"/>
    <w:rsid w:val="00030137"/>
    <w:rsid w:val="000450DD"/>
    <w:rsid w:val="000C1FF6"/>
    <w:rsid w:val="00125FAC"/>
    <w:rsid w:val="0015059A"/>
    <w:rsid w:val="001D7081"/>
    <w:rsid w:val="002048A3"/>
    <w:rsid w:val="002364F4"/>
    <w:rsid w:val="002760D8"/>
    <w:rsid w:val="003359CD"/>
    <w:rsid w:val="00343EFA"/>
    <w:rsid w:val="00366347"/>
    <w:rsid w:val="003835F9"/>
    <w:rsid w:val="003B23D1"/>
    <w:rsid w:val="004160A2"/>
    <w:rsid w:val="004B0D5B"/>
    <w:rsid w:val="004F58D2"/>
    <w:rsid w:val="004F636E"/>
    <w:rsid w:val="00500CC4"/>
    <w:rsid w:val="00507E05"/>
    <w:rsid w:val="005B25EE"/>
    <w:rsid w:val="005D2D48"/>
    <w:rsid w:val="006361A8"/>
    <w:rsid w:val="006B4981"/>
    <w:rsid w:val="00783378"/>
    <w:rsid w:val="007B7733"/>
    <w:rsid w:val="00895ADB"/>
    <w:rsid w:val="008D457C"/>
    <w:rsid w:val="008E5989"/>
    <w:rsid w:val="009612C5"/>
    <w:rsid w:val="00970483"/>
    <w:rsid w:val="00A53230"/>
    <w:rsid w:val="00A977DD"/>
    <w:rsid w:val="00B154AB"/>
    <w:rsid w:val="00B3153B"/>
    <w:rsid w:val="00B4660A"/>
    <w:rsid w:val="00B751D3"/>
    <w:rsid w:val="00B832D5"/>
    <w:rsid w:val="00B84D6A"/>
    <w:rsid w:val="00B95347"/>
    <w:rsid w:val="00BD1ECC"/>
    <w:rsid w:val="00C06C83"/>
    <w:rsid w:val="00C24562"/>
    <w:rsid w:val="00C26D49"/>
    <w:rsid w:val="00C302A3"/>
    <w:rsid w:val="00C57FE2"/>
    <w:rsid w:val="00D712CD"/>
    <w:rsid w:val="00DC3042"/>
    <w:rsid w:val="00E6200B"/>
    <w:rsid w:val="00E644E2"/>
    <w:rsid w:val="00E97906"/>
    <w:rsid w:val="00EF6405"/>
    <w:rsid w:val="00F11094"/>
    <w:rsid w:val="00F77AA7"/>
    <w:rsid w:val="00FB6190"/>
    <w:rsid w:val="00FD00DD"/>
    <w:rsid w:val="00FE2975"/>
    <w:rsid w:val="00FF145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AE003E9-92A5-4739-A054-6312D0A8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_OEW"/>
    <w:next w:val="OEWVorlage"/>
    <w:qFormat/>
    <w:rsid w:val="00C302A3"/>
    <w:pPr>
      <w:spacing w:after="0" w:line="240" w:lineRule="auto"/>
    </w:pPr>
  </w:style>
  <w:style w:type="paragraph" w:styleId="berschrift1">
    <w:name w:val="heading 1"/>
    <w:basedOn w:val="Standard"/>
    <w:next w:val="Standard"/>
    <w:link w:val="berschrift1Zchn"/>
    <w:uiPriority w:val="9"/>
    <w:qFormat/>
    <w:rsid w:val="00C302A3"/>
    <w:pPr>
      <w:keepNext/>
      <w:keepLines/>
      <w:spacing w:after="120"/>
      <w:outlineLvl w:val="0"/>
    </w:pPr>
    <w:rPr>
      <w:rFonts w:ascii="Arial" w:eastAsiaTheme="majorEastAsia" w:hAnsi="Arial" w:cstheme="majorBidi"/>
      <w:bCs/>
      <w:color w:val="DC0000"/>
      <w:sz w:val="28"/>
      <w:szCs w:val="28"/>
    </w:rPr>
  </w:style>
  <w:style w:type="paragraph" w:styleId="berschrift2">
    <w:name w:val="heading 2"/>
    <w:basedOn w:val="Standard"/>
    <w:next w:val="Standard"/>
    <w:link w:val="berschrift2Zchn"/>
    <w:uiPriority w:val="9"/>
    <w:unhideWhenUsed/>
    <w:qFormat/>
    <w:rsid w:val="00C302A3"/>
    <w:pPr>
      <w:keepNext/>
      <w:keepLines/>
      <w:spacing w:after="120"/>
      <w:outlineLvl w:val="1"/>
    </w:pPr>
    <w:rPr>
      <w:rFonts w:ascii="Arial" w:eastAsiaTheme="majorEastAsia" w:hAnsi="Arial" w:cstheme="majorBidi"/>
      <w:b/>
      <w:bCs/>
      <w:color w:val="777777"/>
      <w:sz w:val="24"/>
      <w:szCs w:val="26"/>
    </w:rPr>
  </w:style>
  <w:style w:type="paragraph" w:styleId="berschrift3">
    <w:name w:val="heading 3"/>
    <w:basedOn w:val="Standard"/>
    <w:next w:val="Standard"/>
    <w:link w:val="berschrift3Zchn"/>
    <w:uiPriority w:val="9"/>
    <w:unhideWhenUsed/>
    <w:qFormat/>
    <w:rsid w:val="00B751D3"/>
    <w:pPr>
      <w:keepNext/>
      <w:keepLines/>
      <w:spacing w:after="120"/>
      <w:outlineLvl w:val="2"/>
    </w:pPr>
    <w:rPr>
      <w:rFonts w:asciiTheme="majorHAnsi" w:eastAsiaTheme="majorEastAsia" w:hAnsiTheme="majorHAnsi" w:cstheme="majorBidi"/>
      <w:bCs/>
      <w:i/>
      <w:color w:val="A8171A"/>
    </w:rPr>
  </w:style>
  <w:style w:type="paragraph" w:styleId="berschrift4">
    <w:name w:val="heading 4"/>
    <w:basedOn w:val="Standard"/>
    <w:next w:val="Standard"/>
    <w:link w:val="berschrift4Zchn"/>
    <w:uiPriority w:val="9"/>
    <w:unhideWhenUsed/>
    <w:qFormat/>
    <w:rsid w:val="007B7733"/>
    <w:pPr>
      <w:keepNext/>
      <w:keepLines/>
      <w:spacing w:before="200"/>
      <w:outlineLvl w:val="3"/>
    </w:pPr>
    <w:rPr>
      <w:rFonts w:asciiTheme="majorHAnsi" w:eastAsiaTheme="majorEastAsia" w:hAnsiTheme="majorHAnsi" w:cstheme="majorBidi"/>
      <w:bCs/>
      <w:iCs/>
      <w:color w:val="82120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02A3"/>
    <w:rPr>
      <w:rFonts w:ascii="Arial" w:eastAsiaTheme="majorEastAsia" w:hAnsi="Arial" w:cstheme="majorBidi"/>
      <w:bCs/>
      <w:color w:val="DC0000"/>
      <w:sz w:val="28"/>
      <w:szCs w:val="28"/>
    </w:rPr>
  </w:style>
  <w:style w:type="character" w:customStyle="1" w:styleId="berschrift2Zchn">
    <w:name w:val="Überschrift 2 Zchn"/>
    <w:basedOn w:val="Absatz-Standardschriftart"/>
    <w:link w:val="berschrift2"/>
    <w:uiPriority w:val="9"/>
    <w:rsid w:val="00C302A3"/>
    <w:rPr>
      <w:rFonts w:ascii="Arial" w:eastAsiaTheme="majorEastAsia" w:hAnsi="Arial" w:cstheme="majorBidi"/>
      <w:b/>
      <w:bCs/>
      <w:color w:val="777777"/>
      <w:sz w:val="24"/>
      <w:szCs w:val="26"/>
    </w:rPr>
  </w:style>
  <w:style w:type="character" w:customStyle="1" w:styleId="berschrift3Zchn">
    <w:name w:val="Überschrift 3 Zchn"/>
    <w:basedOn w:val="Absatz-Standardschriftart"/>
    <w:link w:val="berschrift3"/>
    <w:uiPriority w:val="9"/>
    <w:rsid w:val="00B751D3"/>
    <w:rPr>
      <w:rFonts w:asciiTheme="majorHAnsi" w:eastAsiaTheme="majorEastAsia" w:hAnsiTheme="majorHAnsi" w:cstheme="majorBidi"/>
      <w:bCs/>
      <w:i/>
      <w:color w:val="A8171A"/>
    </w:rPr>
  </w:style>
  <w:style w:type="character" w:customStyle="1" w:styleId="berschrift4Zchn">
    <w:name w:val="Überschrift 4 Zchn"/>
    <w:basedOn w:val="Absatz-Standardschriftart"/>
    <w:link w:val="berschrift4"/>
    <w:uiPriority w:val="9"/>
    <w:rsid w:val="007B7733"/>
    <w:rPr>
      <w:rFonts w:asciiTheme="majorHAnsi" w:eastAsiaTheme="majorEastAsia" w:hAnsiTheme="majorHAnsi" w:cstheme="majorBidi"/>
      <w:bCs/>
      <w:iCs/>
      <w:color w:val="82120B"/>
    </w:rPr>
  </w:style>
  <w:style w:type="paragraph" w:styleId="Titel">
    <w:name w:val="Title"/>
    <w:basedOn w:val="Standard"/>
    <w:next w:val="Standard"/>
    <w:link w:val="TitelZchn"/>
    <w:uiPriority w:val="10"/>
    <w:qFormat/>
    <w:rsid w:val="00B3153B"/>
    <w:pPr>
      <w:spacing w:after="300"/>
      <w:contextualSpacing/>
    </w:pPr>
    <w:rPr>
      <w:rFonts w:ascii="Arial" w:eastAsiaTheme="majorEastAsia" w:hAnsi="Arial" w:cstheme="majorBidi"/>
      <w:spacing w:val="20"/>
      <w:kern w:val="28"/>
      <w:sz w:val="52"/>
      <w:szCs w:val="52"/>
    </w:rPr>
  </w:style>
  <w:style w:type="character" w:customStyle="1" w:styleId="TitelZchn">
    <w:name w:val="Titel Zchn"/>
    <w:basedOn w:val="Absatz-Standardschriftart"/>
    <w:link w:val="Titel"/>
    <w:uiPriority w:val="10"/>
    <w:rsid w:val="00B3153B"/>
    <w:rPr>
      <w:rFonts w:ascii="Arial" w:eastAsiaTheme="majorEastAsia" w:hAnsi="Arial" w:cstheme="majorBidi"/>
      <w:spacing w:val="20"/>
      <w:kern w:val="28"/>
      <w:sz w:val="52"/>
      <w:szCs w:val="52"/>
    </w:rPr>
  </w:style>
  <w:style w:type="paragraph" w:styleId="Untertitel">
    <w:name w:val="Subtitle"/>
    <w:basedOn w:val="Standard"/>
    <w:next w:val="Standard"/>
    <w:link w:val="UntertitelZchn"/>
    <w:uiPriority w:val="11"/>
    <w:qFormat/>
    <w:rsid w:val="00A53230"/>
    <w:pPr>
      <w:numPr>
        <w:ilvl w:val="1"/>
      </w:numPr>
    </w:pPr>
    <w:rPr>
      <w:rFonts w:ascii="Arial" w:eastAsiaTheme="majorEastAsia" w:hAnsi="Arial" w:cstheme="majorBidi"/>
      <w:iCs/>
      <w:color w:val="AFAFAF"/>
      <w:spacing w:val="20"/>
      <w:sz w:val="28"/>
      <w:szCs w:val="24"/>
    </w:rPr>
  </w:style>
  <w:style w:type="character" w:customStyle="1" w:styleId="UntertitelZchn">
    <w:name w:val="Untertitel Zchn"/>
    <w:basedOn w:val="Absatz-Standardschriftart"/>
    <w:link w:val="Untertitel"/>
    <w:uiPriority w:val="11"/>
    <w:rsid w:val="00A53230"/>
    <w:rPr>
      <w:rFonts w:ascii="Arial" w:eastAsiaTheme="majorEastAsia" w:hAnsi="Arial" w:cstheme="majorBidi"/>
      <w:iCs/>
      <w:color w:val="AFAFAF"/>
      <w:spacing w:val="20"/>
      <w:sz w:val="28"/>
      <w:szCs w:val="24"/>
    </w:rPr>
  </w:style>
  <w:style w:type="character" w:styleId="SchwacheHervorhebung">
    <w:name w:val="Subtle Emphasis"/>
    <w:basedOn w:val="Absatz-Standardschriftart"/>
    <w:uiPriority w:val="19"/>
    <w:qFormat/>
    <w:rsid w:val="00A53230"/>
    <w:rPr>
      <w:rFonts w:ascii="Arial" w:hAnsi="Arial"/>
      <w:i w:val="0"/>
      <w:iCs/>
      <w:color w:val="777777"/>
    </w:rPr>
  </w:style>
  <w:style w:type="character" w:styleId="Hervorhebung">
    <w:name w:val="Emphasis"/>
    <w:basedOn w:val="Absatz-Standardschriftart"/>
    <w:uiPriority w:val="20"/>
    <w:qFormat/>
    <w:rsid w:val="00A53230"/>
    <w:rPr>
      <w:rFonts w:ascii="Arial" w:hAnsi="Arial"/>
      <w:i w:val="0"/>
      <w:iCs/>
      <w:color w:val="A8171A"/>
    </w:rPr>
  </w:style>
  <w:style w:type="character" w:styleId="IntensiveHervorhebung">
    <w:name w:val="Intense Emphasis"/>
    <w:basedOn w:val="Absatz-Standardschriftart"/>
    <w:uiPriority w:val="21"/>
    <w:qFormat/>
    <w:rsid w:val="00A53230"/>
    <w:rPr>
      <w:rFonts w:ascii="Arial" w:hAnsi="Arial"/>
      <w:b w:val="0"/>
      <w:bCs/>
      <w:i w:val="0"/>
      <w:iCs/>
      <w:color w:val="DC0000"/>
    </w:rPr>
  </w:style>
  <w:style w:type="paragraph" w:customStyle="1" w:styleId="OEWVorlage">
    <w:name w:val="OEW_Vorlage"/>
    <w:basedOn w:val="Standard"/>
    <w:link w:val="OEWVorlageZchn"/>
    <w:qFormat/>
    <w:rsid w:val="00B751D3"/>
  </w:style>
  <w:style w:type="character" w:customStyle="1" w:styleId="OEWVorlageZchn">
    <w:name w:val="OEW_Vorlage Zchn"/>
    <w:basedOn w:val="Absatz-Standardschriftart"/>
    <w:link w:val="OEWVorlage"/>
    <w:rsid w:val="00B751D3"/>
  </w:style>
  <w:style w:type="character" w:styleId="IntensiverVerweis">
    <w:name w:val="Intense Reference"/>
    <w:basedOn w:val="Absatz-Standardschriftart"/>
    <w:uiPriority w:val="32"/>
    <w:qFormat/>
    <w:rsid w:val="00E644E2"/>
    <w:rPr>
      <w:b w:val="0"/>
      <w:bCs/>
      <w:smallCaps/>
      <w:color w:val="DC0000"/>
      <w:spacing w:val="5"/>
      <w:u w:val="single"/>
    </w:rPr>
  </w:style>
  <w:style w:type="paragraph" w:styleId="IntensivesZitat">
    <w:name w:val="Intense Quote"/>
    <w:basedOn w:val="Standard"/>
    <w:next w:val="Standard"/>
    <w:link w:val="IntensivesZitatZchn"/>
    <w:uiPriority w:val="30"/>
    <w:qFormat/>
    <w:rsid w:val="00E644E2"/>
    <w:pPr>
      <w:pBdr>
        <w:bottom w:val="single" w:sz="4" w:space="4" w:color="DC0000" w:themeColor="accent1"/>
      </w:pBdr>
      <w:spacing w:before="200" w:after="280"/>
      <w:ind w:left="936" w:right="936"/>
    </w:pPr>
    <w:rPr>
      <w:bCs/>
      <w:i/>
      <w:iCs/>
      <w:color w:val="DC0000"/>
    </w:rPr>
  </w:style>
  <w:style w:type="character" w:customStyle="1" w:styleId="IntensivesZitatZchn">
    <w:name w:val="Intensives Zitat Zchn"/>
    <w:basedOn w:val="Absatz-Standardschriftart"/>
    <w:link w:val="IntensivesZitat"/>
    <w:uiPriority w:val="30"/>
    <w:rsid w:val="00E644E2"/>
    <w:rPr>
      <w:bCs/>
      <w:i/>
      <w:iCs/>
      <w:color w:val="DC0000"/>
    </w:rPr>
  </w:style>
  <w:style w:type="character" w:styleId="SchwacherVerweis">
    <w:name w:val="Subtle Reference"/>
    <w:basedOn w:val="Absatz-Standardschriftart"/>
    <w:uiPriority w:val="31"/>
    <w:qFormat/>
    <w:rsid w:val="00E644E2"/>
    <w:rPr>
      <w:smallCaps/>
      <w:color w:val="A8171A"/>
      <w:u w:val="single"/>
    </w:rPr>
  </w:style>
  <w:style w:type="paragraph" w:styleId="Sprechblasentext">
    <w:name w:val="Balloon Text"/>
    <w:basedOn w:val="Standard"/>
    <w:link w:val="SprechblasentextZchn"/>
    <w:uiPriority w:val="99"/>
    <w:semiHidden/>
    <w:unhideWhenUsed/>
    <w:rsid w:val="00E644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4E2"/>
    <w:rPr>
      <w:rFonts w:ascii="Tahoma" w:hAnsi="Tahoma" w:cs="Tahoma"/>
      <w:sz w:val="16"/>
      <w:szCs w:val="16"/>
    </w:rPr>
  </w:style>
  <w:style w:type="paragraph" w:styleId="Kopfzeile">
    <w:name w:val="header"/>
    <w:basedOn w:val="Standard"/>
    <w:link w:val="KopfzeileZchn"/>
    <w:uiPriority w:val="99"/>
    <w:unhideWhenUsed/>
    <w:rsid w:val="00E644E2"/>
    <w:pPr>
      <w:tabs>
        <w:tab w:val="center" w:pos="4536"/>
        <w:tab w:val="right" w:pos="9072"/>
      </w:tabs>
    </w:pPr>
  </w:style>
  <w:style w:type="character" w:customStyle="1" w:styleId="KopfzeileZchn">
    <w:name w:val="Kopfzeile Zchn"/>
    <w:basedOn w:val="Absatz-Standardschriftart"/>
    <w:link w:val="Kopfzeile"/>
    <w:uiPriority w:val="99"/>
    <w:rsid w:val="00E644E2"/>
  </w:style>
  <w:style w:type="paragraph" w:styleId="Fuzeile">
    <w:name w:val="footer"/>
    <w:basedOn w:val="Standard"/>
    <w:link w:val="FuzeileZchn"/>
    <w:uiPriority w:val="99"/>
    <w:unhideWhenUsed/>
    <w:rsid w:val="00E644E2"/>
    <w:pPr>
      <w:tabs>
        <w:tab w:val="center" w:pos="4536"/>
        <w:tab w:val="right" w:pos="9072"/>
      </w:tabs>
    </w:pPr>
  </w:style>
  <w:style w:type="character" w:customStyle="1" w:styleId="FuzeileZchn">
    <w:name w:val="Fußzeile Zchn"/>
    <w:basedOn w:val="Absatz-Standardschriftart"/>
    <w:link w:val="Fuzeile"/>
    <w:uiPriority w:val="99"/>
    <w:rsid w:val="00E644E2"/>
  </w:style>
  <w:style w:type="character" w:styleId="Platzhaltertext">
    <w:name w:val="Placeholder Text"/>
    <w:basedOn w:val="Absatz-Standardschriftart"/>
    <w:uiPriority w:val="99"/>
    <w:semiHidden/>
    <w:rsid w:val="005D2D48"/>
    <w:rPr>
      <w:color w:val="808080"/>
    </w:rPr>
  </w:style>
  <w:style w:type="character" w:styleId="Hyperlink">
    <w:name w:val="Hyperlink"/>
    <w:basedOn w:val="Absatz-Standardschriftart"/>
    <w:uiPriority w:val="99"/>
    <w:unhideWhenUsed/>
    <w:rsid w:val="00B3153B"/>
    <w:rPr>
      <w:color w:val="777777" w:themeColor="hyperlink"/>
      <w:u w:val="single"/>
    </w:rPr>
  </w:style>
  <w:style w:type="paragraph" w:styleId="Inhaltsverzeichnisberschrift">
    <w:name w:val="TOC Heading"/>
    <w:basedOn w:val="berschrift1"/>
    <w:next w:val="Standard"/>
    <w:uiPriority w:val="39"/>
    <w:unhideWhenUsed/>
    <w:qFormat/>
    <w:rsid w:val="000C1FF6"/>
    <w:pPr>
      <w:outlineLvl w:val="9"/>
    </w:pPr>
    <w:rPr>
      <w:rFonts w:asciiTheme="majorHAnsi" w:hAnsiTheme="majorHAnsi"/>
      <w:b/>
      <w:color w:val="A40000" w:themeColor="accent1" w:themeShade="BF"/>
      <w:lang w:eastAsia="de-DE"/>
    </w:rPr>
  </w:style>
  <w:style w:type="paragraph" w:styleId="Verzeichnis1">
    <w:name w:val="toc 1"/>
    <w:basedOn w:val="Standard"/>
    <w:next w:val="Standard"/>
    <w:autoRedefine/>
    <w:uiPriority w:val="39"/>
    <w:unhideWhenUsed/>
    <w:rsid w:val="00B751D3"/>
    <w:pPr>
      <w:tabs>
        <w:tab w:val="right" w:leader="dot" w:pos="9174"/>
      </w:tabs>
      <w:spacing w:after="100"/>
    </w:pPr>
  </w:style>
  <w:style w:type="paragraph" w:styleId="Verzeichnis2">
    <w:name w:val="toc 2"/>
    <w:basedOn w:val="Standard"/>
    <w:next w:val="Standard"/>
    <w:autoRedefine/>
    <w:uiPriority w:val="39"/>
    <w:unhideWhenUsed/>
    <w:rsid w:val="000C1FF6"/>
    <w:pPr>
      <w:spacing w:after="100"/>
      <w:ind w:left="220"/>
    </w:pPr>
  </w:style>
  <w:style w:type="paragraph" w:styleId="Verzeichnis3">
    <w:name w:val="toc 3"/>
    <w:basedOn w:val="Standard"/>
    <w:next w:val="Standard"/>
    <w:autoRedefine/>
    <w:uiPriority w:val="39"/>
    <w:unhideWhenUsed/>
    <w:rsid w:val="000C1FF6"/>
    <w:pPr>
      <w:spacing w:after="100"/>
      <w:ind w:left="440"/>
    </w:pPr>
  </w:style>
  <w:style w:type="paragraph" w:styleId="KeinLeerraum">
    <w:name w:val="No Spacing"/>
    <w:uiPriority w:val="1"/>
    <w:rsid w:val="003835F9"/>
    <w:pPr>
      <w:spacing w:after="0" w:line="240" w:lineRule="auto"/>
    </w:pPr>
  </w:style>
  <w:style w:type="table" w:styleId="Tabellenraster">
    <w:name w:val="Table Grid"/>
    <w:basedOn w:val="NormaleTabelle"/>
    <w:uiPriority w:val="59"/>
    <w:rsid w:val="0089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0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park.co.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park.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ationalpark-neusiedlersee-seewinkel.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park-hohetauern.at" TargetMode="External"/><Relationship Id="rId5" Type="http://schemas.openxmlformats.org/officeDocument/2006/relationships/numbering" Target="numbering.xml"/><Relationship Id="rId15" Type="http://schemas.openxmlformats.org/officeDocument/2006/relationships/hyperlink" Target="http://www.bpww.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saeu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tvies302\CitrixDesktop$\lisa.hessenberger\Desktop\Flie&#223;text_ohne%20Deckblatt.dotx" TargetMode="External"/></Relationships>
</file>

<file path=word/theme/theme1.xml><?xml version="1.0" encoding="utf-8"?>
<a:theme xmlns:a="http://schemas.openxmlformats.org/drawingml/2006/main" name="Larissa">
  <a:themeElements>
    <a:clrScheme name="OEW Farben">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EW_Design">
      <a:majorFont>
        <a:latin typeface="Arial"/>
        <a:ea typeface=""/>
        <a:cs typeface="Arial"/>
      </a:majorFont>
      <a:minorFont>
        <a:latin typeface="Arial"/>
        <a:ea typeface=""/>
        <a:cs typeface="Arial"/>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EW Dokument" ma:contentTypeID="0x010100FC602512A0B14630B31FDB4F5F76CF6001004DF08438AEE7C84FA0C9A56C737FAD16" ma:contentTypeVersion="2" ma:contentTypeDescription="Erstellen Sie ein neues Dokument." ma:contentTypeScope="" ma:versionID="34bc2b9d621ef1202d4f8916d9476f9a">
  <xsd:schema xmlns:xsd="http://www.w3.org/2001/XMLSchema" xmlns:xs="http://www.w3.org/2001/XMLSchema" xmlns:p="http://schemas.microsoft.com/office/2006/metadata/properties" xmlns:ns2="http://schemas.microsoft.com/sharepoint/v3/fields" targetNamespace="http://schemas.microsoft.com/office/2006/metadata/properties" ma:root="true" ma:fieldsID="8a5abffaa22dc8f7fad93f60651c7c79" ns2:_="">
    <xsd:import namespace="http://schemas.microsoft.com/sharepoint/v3/fields"/>
    <xsd:element name="properties">
      <xsd:complexType>
        <xsd:sequence>
          <xsd:element name="documentManagement">
            <xsd:complexType>
              <xsd:all>
                <xsd:element ref="ns2:OEWDocType" minOccurs="0"/>
                <xsd:element ref="ns2:OEW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OEWDocType" ma:index="8" nillable="true" ma:displayName="Dokumentenart" ma:default="Information" ma:internalName="OEWDocType">
      <xsd:simpleType>
        <xsd:restriction base="dms:Choice">
          <xsd:enumeration value="Information"/>
          <xsd:enumeration value="Richtlinie"/>
          <xsd:enumeration value="Empfehlung"/>
        </xsd:restriction>
      </xsd:simpleType>
    </xsd:element>
    <xsd:element name="OEWOffice" ma:index="9" nillable="true" ma:displayName="Bereich/Büro" ma:default="GF" ma:format="Dropdown" ma:internalName="OEWOffice">
      <xsd:simpleType>
        <xsd:restriction base="dms:Choice">
          <xsd:enumeration value="GF"/>
          <xsd:enumeration value="SU"/>
          <xsd:enumeration value="UK"/>
          <xsd:enumeration value="BM"/>
          <xsd:enumeration value="IMM"/>
          <xsd:enumeration value="USC"/>
          <xsd:enumeration value="PM"/>
          <xsd:enumeration value="IT"/>
          <xsd:enumeration value="AC"/>
          <xsd:enumeration value="CR"/>
          <xsd:enumeration value="HR"/>
          <xsd:enumeration value="BR"/>
          <xsd:enumeration value="MO Berlin"/>
          <xsd:enumeration value="MO Zürich"/>
          <xsd:enumeration value="MO Wien"/>
          <xsd:enumeration value="MO Mailand"/>
          <xsd:enumeration value="MO Rom"/>
          <xsd:enumeration value="MO London"/>
          <xsd:enumeration value="MO Amsterdam"/>
          <xsd:enumeration value="MO Brüssel"/>
          <xsd:enumeration value="MO Paris"/>
          <xsd:enumeration value="MO Barcelona"/>
          <xsd:enumeration value="MO Madrid"/>
          <xsd:enumeration value="MO Kopenhagen"/>
          <xsd:enumeration value="MO Stockholm"/>
          <xsd:enumeration value="MO Bratislava"/>
          <xsd:enumeration value="MO Budapest"/>
          <xsd:enumeration value="MO Bukarest"/>
          <xsd:enumeration value="MO Laibach"/>
          <xsd:enumeration value="MO Prag"/>
          <xsd:enumeration value="MO Warschau"/>
          <xsd:enumeration value="MO Zagreb"/>
          <xsd:enumeration value="MO ZZE"/>
          <xsd:enumeration value="MO Kiew"/>
          <xsd:enumeration value="MO Moskau"/>
          <xsd:enumeration value="MO Los Angeles"/>
          <xsd:enumeration value="MO New York"/>
          <xsd:enumeration value="MO Fernmärkte (Wien)"/>
          <xsd:enumeration value="MO Dubai"/>
          <xsd:enumeration value="MO New Delhi"/>
          <xsd:enumeration value="MO Sydney"/>
          <xsd:enumeration value="MO Tokyo"/>
          <xsd:enumeration value="MO Pe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WDocType xmlns="http://schemas.microsoft.com/sharepoint/v3/fields">Information</OEWDocType>
    <OEWOffice xmlns="http://schemas.microsoft.com/sharepoint/v3/fields">BM</OEWOffi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57EC-DF50-47FE-815A-AA6FE104EFC0}">
  <ds:schemaRefs>
    <ds:schemaRef ds:uri="http://schemas.microsoft.com/sharepoint/v3/contenttype/forms"/>
  </ds:schemaRefs>
</ds:datastoreItem>
</file>

<file path=customXml/itemProps2.xml><?xml version="1.0" encoding="utf-8"?>
<ds:datastoreItem xmlns:ds="http://schemas.openxmlformats.org/officeDocument/2006/customXml" ds:itemID="{356F8E63-492B-4128-90EA-2466207E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8E32D-3038-41D3-9806-FDCB4F07ED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5AC6A70-6B1C-4E33-B0A9-DB4529C9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Fließtext_ohne Deckblatt.dotx</Template>
  <TotalTime>0</TotalTime>
  <Pages>2</Pages>
  <Words>724</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Oesterreich Werbung</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Hessenberger, Lisa</dc:creator>
  <cp:lastModifiedBy>Hessenberger, Lisa</cp:lastModifiedBy>
  <cp:revision>2</cp:revision>
  <dcterms:created xsi:type="dcterms:W3CDTF">2017-06-28T13:55:00Z</dcterms:created>
  <dcterms:modified xsi:type="dcterms:W3CDTF">2017-06-28T13:55:00Z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0x010100FC602512A0B14630B31FDB4F5F76CF6001004DF08438AEE7C84FA0C9A56C737FAD16</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PSDescription">
    <vt:lpwstr/>
  </property>
  <property fmtid="{D5CDD505-2E9C-101B-9397-08002B2CF9AE}" pid="8" name="Dokumententyp">
    <vt:lpwstr/>
  </property>
  <property fmtid="{D5CDD505-2E9C-101B-9397-08002B2CF9AE}" pid="9" name="Status">
    <vt:lpwstr/>
  </property>
  <property fmtid="{D5CDD505-2E9C-101B-9397-08002B2CF9AE}" pid="10" name="Sprache">
    <vt:lpwstr/>
  </property>
  <property fmtid="{D5CDD505-2E9C-101B-9397-08002B2CF9AE}" pid="11" name="Owner">
    <vt:lpwstr/>
  </property>
</Properties>
</file>