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48" w:rsidRDefault="00D74948" w:rsidP="004160A2">
      <w:pPr>
        <w:pStyle w:val="berschrift2"/>
        <w:rPr>
          <w:b w:val="0"/>
          <w:color w:val="DC0000"/>
          <w:sz w:val="28"/>
          <w:szCs w:val="28"/>
          <w:lang w:val="ru-RU"/>
        </w:rPr>
      </w:pPr>
      <w:r w:rsidRPr="00D74948">
        <w:rPr>
          <w:b w:val="0"/>
          <w:color w:val="DC0000"/>
          <w:sz w:val="28"/>
          <w:szCs w:val="28"/>
          <w:lang w:val="ru-RU"/>
        </w:rPr>
        <w:t>Молодые дизайнеры – в моде!</w:t>
      </w:r>
    </w:p>
    <w:p w:rsidR="004160A2" w:rsidRDefault="00D74948" w:rsidP="000450DD">
      <w:pPr>
        <w:pStyle w:val="OEWVorlage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 w:rsidRPr="00D74948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Новое поколение австрийских модельеров находит свежие краски на венской модной сцене, попутно заручаясь всемирным вниманием и признанием.</w:t>
      </w:r>
    </w:p>
    <w:p w:rsidR="00D74948" w:rsidRPr="004160A2" w:rsidRDefault="00D74948" w:rsidP="000450DD">
      <w:pPr>
        <w:pStyle w:val="OEWVorlage"/>
        <w:rPr>
          <w:lang w:val="ru-RU"/>
        </w:rPr>
      </w:pPr>
    </w:p>
    <w:p w:rsidR="00D74948" w:rsidRDefault="00D74948" w:rsidP="00D74948">
      <w:pPr>
        <w:pStyle w:val="OEWVorlage"/>
      </w:pPr>
      <w:r w:rsidRPr="00D74948">
        <w:rPr>
          <w:lang w:val="ru-RU"/>
        </w:rPr>
        <w:t xml:space="preserve">Под вдохновением от современных, самодостаточных женщин модный лейбл </w:t>
      </w:r>
      <w:r w:rsidRPr="00D74948">
        <w:rPr>
          <w:rStyle w:val="Hervorhebung"/>
          <w:lang w:val="ru-RU"/>
        </w:rPr>
        <w:t>Femme-Maison</w:t>
      </w:r>
      <w:r w:rsidRPr="00D74948">
        <w:rPr>
          <w:lang w:val="ru-RU"/>
        </w:rPr>
        <w:t xml:space="preserve"> творит свои люксовые платья из материалов, созданных вручную, частично – в Австрии. Нестандартные фасоны в сочетании с элегантным минимализмом способны обеспечить своему носителю уникальный и не поддающийся никаким классификациям стиль. Рождаются платья и аксессуары после личной встречи с дизайнерами Франциской Фюрпасс и Сией Кермани в их эксклю</w:t>
      </w:r>
      <w:r>
        <w:rPr>
          <w:lang w:val="ru-RU"/>
        </w:rPr>
        <w:t xml:space="preserve">зивном ателье в 9 районе Вены. </w:t>
      </w:r>
      <w:hyperlink r:id="rId11" w:history="1">
        <w:r w:rsidRPr="00842E30">
          <w:rPr>
            <w:rStyle w:val="Hyperlink"/>
          </w:rPr>
          <w:t>www</w:t>
        </w:r>
        <w:r w:rsidRPr="00842E30">
          <w:rPr>
            <w:rStyle w:val="Hyperlink"/>
            <w:lang w:val="ru-RU"/>
          </w:rPr>
          <w:t>.femme-maison.com</w:t>
        </w:r>
      </w:hyperlink>
      <w:r>
        <w:t xml:space="preserve"> </w:t>
      </w:r>
    </w:p>
    <w:p w:rsidR="00D74948" w:rsidRPr="00D74948" w:rsidRDefault="00D74948" w:rsidP="00D74948">
      <w:pPr>
        <w:pStyle w:val="OEWVorlage"/>
      </w:pPr>
    </w:p>
    <w:p w:rsidR="00D74948" w:rsidRDefault="00D74948" w:rsidP="00D74948">
      <w:pPr>
        <w:pStyle w:val="OEWVorlage"/>
        <w:rPr>
          <w:lang w:val="ru-RU"/>
        </w:rPr>
      </w:pPr>
      <w:r w:rsidRPr="00D74948">
        <w:rPr>
          <w:lang w:val="ru-RU"/>
        </w:rPr>
        <w:t xml:space="preserve">Другой дизайнерский дуэт – Таня Брадарик и Таро Омае скрывается за названием лейбла </w:t>
      </w:r>
      <w:r w:rsidRPr="00D74948">
        <w:rPr>
          <w:rStyle w:val="Hervorhebung"/>
          <w:lang w:val="ru-RU"/>
        </w:rPr>
        <w:t>SAGAN</w:t>
      </w:r>
      <w:r w:rsidRPr="00D74948">
        <w:rPr>
          <w:lang w:val="ru-RU"/>
        </w:rPr>
        <w:t xml:space="preserve">. Обе его талантливые участницы при создании своих благородных сумок и портфелей не чуждаются смелых экспериментов с традиционными мотивами, кокетничают с клише и комбинируют ручную работу со свежими инновационными технологиями. Гламурные аксессуары, в числе прочих мест, можно найти в венском торговом доме Steffl на Kärntner Straße. </w:t>
      </w:r>
      <w:hyperlink r:id="rId12" w:history="1">
        <w:r w:rsidRPr="00842E30">
          <w:rPr>
            <w:rStyle w:val="Hyperlink"/>
            <w:lang w:val="ru-RU"/>
          </w:rPr>
          <w:t>www.sagan-vienna.com</w:t>
        </w:r>
      </w:hyperlink>
    </w:p>
    <w:p w:rsidR="00D74948" w:rsidRPr="00D74948" w:rsidRDefault="00D74948" w:rsidP="00D74948">
      <w:pPr>
        <w:pStyle w:val="OEWVorlage"/>
        <w:rPr>
          <w:lang w:val="ru-RU"/>
        </w:rPr>
      </w:pPr>
    </w:p>
    <w:p w:rsidR="002364F4" w:rsidRPr="00D74948" w:rsidRDefault="00D74948" w:rsidP="00D74948">
      <w:pPr>
        <w:pStyle w:val="OEWVorlage"/>
        <w:rPr>
          <w:lang w:val="ru-RU"/>
        </w:rPr>
      </w:pPr>
      <w:r>
        <w:rPr>
          <w:lang w:val="ru-RU"/>
        </w:rPr>
        <w:t xml:space="preserve">Больше о Венском дизайне: </w:t>
      </w:r>
      <w:hyperlink r:id="rId13" w:history="1">
        <w:r w:rsidRPr="00842E30">
          <w:rPr>
            <w:rStyle w:val="Hyperlink"/>
            <w:lang w:val="ru-RU"/>
          </w:rPr>
          <w:t>www.wien.info/en/lifestyle-scene/trendy</w:t>
        </w:r>
      </w:hyperlink>
      <w:r w:rsidRPr="00D74948">
        <w:rPr>
          <w:lang w:val="ru-RU"/>
        </w:rPr>
        <w:t xml:space="preserve"> </w:t>
      </w:r>
      <w:bookmarkStart w:id="0" w:name="_GoBack"/>
      <w:bookmarkEnd w:id="0"/>
    </w:p>
    <w:sectPr w:rsidR="002364F4" w:rsidRPr="00D74948" w:rsidSect="00C302A3">
      <w:footerReference w:type="default" r:id="rId14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906">
      <w:t>moskau</w:t>
    </w:r>
    <w:r w:rsidR="00343EFA" w:rsidRPr="00FB6190">
      <w:t>@austria.info</w:t>
    </w:r>
    <w:r w:rsidR="00343EFA">
      <w:tab/>
      <w:t xml:space="preserve">Seite </w:t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D74948">
      <w:rPr>
        <w:b/>
        <w:noProof/>
      </w:rPr>
      <w:t>1</w:t>
    </w:r>
    <w:r w:rsidR="00343EFA">
      <w:rPr>
        <w:b/>
      </w:rPr>
      <w:fldChar w:fldCharType="end"/>
    </w:r>
    <w:r w:rsidR="00343EFA">
      <w:t xml:space="preserve"> von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D74948">
      <w:rPr>
        <w:b/>
        <w:noProof/>
      </w:rPr>
      <w:t>1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450DD"/>
    <w:rsid w:val="000C1FF6"/>
    <w:rsid w:val="00125FAC"/>
    <w:rsid w:val="0015059A"/>
    <w:rsid w:val="002364F4"/>
    <w:rsid w:val="00343EFA"/>
    <w:rsid w:val="00366347"/>
    <w:rsid w:val="003835F9"/>
    <w:rsid w:val="003B23D1"/>
    <w:rsid w:val="004160A2"/>
    <w:rsid w:val="004B0D5B"/>
    <w:rsid w:val="004F58D2"/>
    <w:rsid w:val="004F636E"/>
    <w:rsid w:val="00500CC4"/>
    <w:rsid w:val="00507E05"/>
    <w:rsid w:val="005B25EE"/>
    <w:rsid w:val="005D2D48"/>
    <w:rsid w:val="006361A8"/>
    <w:rsid w:val="006B4981"/>
    <w:rsid w:val="007B7733"/>
    <w:rsid w:val="00895ADB"/>
    <w:rsid w:val="008D457C"/>
    <w:rsid w:val="008E5989"/>
    <w:rsid w:val="009612C5"/>
    <w:rsid w:val="00970483"/>
    <w:rsid w:val="00A53230"/>
    <w:rsid w:val="00A977DD"/>
    <w:rsid w:val="00B154AB"/>
    <w:rsid w:val="00B3153B"/>
    <w:rsid w:val="00B4660A"/>
    <w:rsid w:val="00B751D3"/>
    <w:rsid w:val="00B832D5"/>
    <w:rsid w:val="00B84D6A"/>
    <w:rsid w:val="00B95347"/>
    <w:rsid w:val="00BD1ECC"/>
    <w:rsid w:val="00C06C83"/>
    <w:rsid w:val="00C24562"/>
    <w:rsid w:val="00C26D49"/>
    <w:rsid w:val="00C302A3"/>
    <w:rsid w:val="00C57FE2"/>
    <w:rsid w:val="00D712CD"/>
    <w:rsid w:val="00D74948"/>
    <w:rsid w:val="00DC3042"/>
    <w:rsid w:val="00E6200B"/>
    <w:rsid w:val="00E644E2"/>
    <w:rsid w:val="00E97906"/>
    <w:rsid w:val="00EF6405"/>
    <w:rsid w:val="00F11094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en.info/en/lifestyle-scene/trend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gan-vienn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mme-maiso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8E3009-410C-47F4-AC73-E6DC2818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2</cp:revision>
  <dcterms:created xsi:type="dcterms:W3CDTF">2017-04-18T07:19:00Z</dcterms:created>
  <dcterms:modified xsi:type="dcterms:W3CDTF">2017-04-18T07:19:00Z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